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5125" w:rsidRPr="00565125" w:rsidRDefault="00565125" w:rsidP="00565125">
      <w:pPr>
        <w:widowControl/>
        <w:shd w:val="clear" w:color="auto" w:fill="FFFFFF"/>
        <w:jc w:val="center"/>
        <w:rPr>
          <w:rFonts w:ascii="宋体" w:eastAsia="宋体" w:hAnsi="宋体" w:cs="宋体"/>
          <w:color w:val="555555"/>
          <w:kern w:val="0"/>
          <w:sz w:val="24"/>
          <w:szCs w:val="24"/>
        </w:rPr>
      </w:pPr>
      <w:bookmarkStart w:id="0" w:name="_GoBack"/>
      <w:r w:rsidRPr="00565125">
        <w:rPr>
          <w:rFonts w:ascii="宋体" w:eastAsia="宋体" w:hAnsi="宋体" w:cs="宋体" w:hint="eastAsia"/>
          <w:b/>
          <w:bCs/>
          <w:color w:val="555555"/>
          <w:kern w:val="0"/>
          <w:sz w:val="44"/>
          <w:szCs w:val="44"/>
        </w:rPr>
        <w:t>晋江市行政审批服务中心优质服务年</w:t>
      </w:r>
    </w:p>
    <w:p w:rsidR="00565125" w:rsidRPr="00565125" w:rsidRDefault="00565125" w:rsidP="00565125">
      <w:pPr>
        <w:widowControl/>
        <w:shd w:val="clear" w:color="auto" w:fill="FFFFFF"/>
        <w:jc w:val="center"/>
        <w:rPr>
          <w:rFonts w:ascii="宋体" w:eastAsia="宋体" w:hAnsi="宋体" w:cs="宋体"/>
          <w:color w:val="555555"/>
          <w:kern w:val="0"/>
          <w:sz w:val="24"/>
          <w:szCs w:val="24"/>
        </w:rPr>
      </w:pPr>
      <w:r w:rsidRPr="00565125">
        <w:rPr>
          <w:rFonts w:ascii="宋体" w:eastAsia="宋体" w:hAnsi="宋体" w:cs="宋体" w:hint="eastAsia"/>
          <w:b/>
          <w:bCs/>
          <w:color w:val="555555"/>
          <w:kern w:val="0"/>
          <w:sz w:val="44"/>
          <w:szCs w:val="44"/>
        </w:rPr>
        <w:t>活动责任分解表</w:t>
      </w:r>
      <w:bookmarkEnd w:id="0"/>
      <w:r w:rsidRPr="00565125">
        <w:rPr>
          <w:rFonts w:ascii="宋体" w:eastAsia="宋体" w:hAnsi="宋体" w:cs="宋体"/>
          <w:color w:val="555555"/>
          <w:kern w:val="0"/>
          <w:sz w:val="24"/>
          <w:szCs w:val="24"/>
        </w:rPr>
        <w:t xml:space="preserve"> </w:t>
      </w:r>
    </w:p>
    <w:tbl>
      <w:tblPr>
        <w:tblW w:w="9738"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19"/>
        <w:gridCol w:w="1048"/>
        <w:gridCol w:w="6993"/>
        <w:gridCol w:w="1257"/>
        <w:gridCol w:w="21"/>
      </w:tblGrid>
      <w:tr w:rsidR="00565125" w:rsidRPr="00565125" w:rsidTr="00565125">
        <w:trPr>
          <w:trHeight w:val="315"/>
          <w:jc w:val="center"/>
        </w:trPr>
        <w:tc>
          <w:tcPr>
            <w:tcW w:w="420" w:type="dxa"/>
            <w:vMerge w:val="restart"/>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center"/>
              <w:rPr>
                <w:rFonts w:ascii="宋体" w:eastAsia="宋体" w:hAnsi="宋体" w:cs="宋体"/>
                <w:color w:val="555555"/>
                <w:kern w:val="0"/>
                <w:sz w:val="24"/>
                <w:szCs w:val="24"/>
              </w:rPr>
            </w:pPr>
            <w:r w:rsidRPr="00565125">
              <w:rPr>
                <w:rFonts w:ascii="宋体" w:eastAsia="宋体" w:hAnsi="宋体" w:cs="宋体" w:hint="eastAsia"/>
                <w:b/>
                <w:bCs/>
                <w:color w:val="555555"/>
                <w:kern w:val="0"/>
                <w:sz w:val="24"/>
                <w:szCs w:val="24"/>
              </w:rPr>
              <w:t>序号</w:t>
            </w:r>
            <w:r w:rsidRPr="00565125">
              <w:rPr>
                <w:rFonts w:ascii="宋体" w:eastAsia="宋体" w:hAnsi="宋体" w:cs="宋体"/>
                <w:color w:val="555555"/>
                <w:kern w:val="0"/>
                <w:sz w:val="24"/>
                <w:szCs w:val="24"/>
              </w:rPr>
              <w:t xml:space="preserve"> </w:t>
            </w:r>
          </w:p>
        </w:tc>
        <w:tc>
          <w:tcPr>
            <w:tcW w:w="1050" w:type="dxa"/>
            <w:vMerge w:val="restart"/>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center"/>
              <w:rPr>
                <w:rFonts w:ascii="宋体" w:eastAsia="宋体" w:hAnsi="宋体" w:cs="宋体"/>
                <w:color w:val="555555"/>
                <w:kern w:val="0"/>
                <w:sz w:val="24"/>
                <w:szCs w:val="24"/>
              </w:rPr>
            </w:pPr>
            <w:r w:rsidRPr="00565125">
              <w:rPr>
                <w:rFonts w:ascii="宋体" w:eastAsia="宋体" w:hAnsi="宋体" w:cs="宋体" w:hint="eastAsia"/>
                <w:b/>
                <w:bCs/>
                <w:color w:val="555555"/>
                <w:kern w:val="0"/>
                <w:sz w:val="24"/>
                <w:szCs w:val="24"/>
              </w:rPr>
              <w:t>内容</w:t>
            </w:r>
            <w:r w:rsidRPr="00565125">
              <w:rPr>
                <w:rFonts w:ascii="宋体" w:eastAsia="宋体" w:hAnsi="宋体" w:cs="宋体"/>
                <w:color w:val="555555"/>
                <w:kern w:val="0"/>
                <w:sz w:val="24"/>
                <w:szCs w:val="24"/>
              </w:rPr>
              <w:t xml:space="preserve"> </w:t>
            </w:r>
          </w:p>
        </w:tc>
        <w:tc>
          <w:tcPr>
            <w:tcW w:w="7020" w:type="dxa"/>
            <w:vMerge w:val="restart"/>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center"/>
              <w:rPr>
                <w:rFonts w:ascii="宋体" w:eastAsia="宋体" w:hAnsi="宋体" w:cs="宋体"/>
                <w:color w:val="555555"/>
                <w:kern w:val="0"/>
                <w:sz w:val="24"/>
                <w:szCs w:val="24"/>
              </w:rPr>
            </w:pPr>
            <w:r w:rsidRPr="00565125">
              <w:rPr>
                <w:rFonts w:ascii="宋体" w:eastAsia="宋体" w:hAnsi="宋体" w:cs="宋体" w:hint="eastAsia"/>
                <w:b/>
                <w:bCs/>
                <w:color w:val="555555"/>
                <w:kern w:val="0"/>
                <w:sz w:val="24"/>
                <w:szCs w:val="24"/>
              </w:rPr>
              <w:t>具体措施</w:t>
            </w:r>
            <w:r w:rsidRPr="00565125">
              <w:rPr>
                <w:rFonts w:ascii="宋体" w:eastAsia="宋体" w:hAnsi="宋体" w:cs="宋体"/>
                <w:color w:val="555555"/>
                <w:kern w:val="0"/>
                <w:sz w:val="24"/>
                <w:szCs w:val="24"/>
              </w:rPr>
              <w:t xml:space="preserve"> </w:t>
            </w:r>
          </w:p>
        </w:tc>
        <w:tc>
          <w:tcPr>
            <w:tcW w:w="1260" w:type="dxa"/>
            <w:vMerge w:val="restart"/>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center"/>
              <w:rPr>
                <w:rFonts w:ascii="宋体" w:eastAsia="宋体" w:hAnsi="宋体" w:cs="宋体"/>
                <w:color w:val="555555"/>
                <w:kern w:val="0"/>
                <w:sz w:val="24"/>
                <w:szCs w:val="24"/>
              </w:rPr>
            </w:pPr>
            <w:r w:rsidRPr="00565125">
              <w:rPr>
                <w:rFonts w:ascii="宋体" w:eastAsia="宋体" w:hAnsi="宋体" w:cs="宋体" w:hint="eastAsia"/>
                <w:b/>
                <w:bCs/>
                <w:color w:val="555555"/>
                <w:kern w:val="0"/>
                <w:sz w:val="24"/>
                <w:szCs w:val="24"/>
              </w:rPr>
              <w:t>牵头科室</w:t>
            </w:r>
            <w:r w:rsidRPr="00565125">
              <w:rPr>
                <w:rFonts w:ascii="宋体" w:eastAsia="宋体" w:hAnsi="宋体" w:cs="宋体"/>
                <w:color w:val="555555"/>
                <w:kern w:val="0"/>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left"/>
              <w:rPr>
                <w:rFonts w:ascii="ˎ̥" w:eastAsia="宋体" w:hAnsi="ˎ̥" w:cs="宋体"/>
                <w:color w:val="555555"/>
                <w:kern w:val="0"/>
                <w:sz w:val="18"/>
                <w:szCs w:val="18"/>
              </w:rPr>
            </w:pPr>
          </w:p>
        </w:tc>
      </w:tr>
      <w:tr w:rsidR="00565125" w:rsidRPr="00565125" w:rsidTr="00565125">
        <w:trPr>
          <w:trHeight w:val="315"/>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565125" w:rsidRPr="00565125" w:rsidRDefault="00565125" w:rsidP="00565125">
            <w:pPr>
              <w:widowControl/>
              <w:jc w:val="left"/>
              <w:rPr>
                <w:rFonts w:ascii="宋体" w:eastAsia="宋体" w:hAnsi="宋体" w:cs="宋体"/>
                <w:color w:val="555555"/>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565125" w:rsidRPr="00565125" w:rsidRDefault="00565125" w:rsidP="00565125">
            <w:pPr>
              <w:widowControl/>
              <w:jc w:val="left"/>
              <w:rPr>
                <w:rFonts w:ascii="宋体" w:eastAsia="宋体" w:hAnsi="宋体" w:cs="宋体"/>
                <w:color w:val="555555"/>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565125" w:rsidRPr="00565125" w:rsidRDefault="00565125" w:rsidP="00565125">
            <w:pPr>
              <w:widowControl/>
              <w:jc w:val="left"/>
              <w:rPr>
                <w:rFonts w:ascii="宋体" w:eastAsia="宋体" w:hAnsi="宋体" w:cs="宋体"/>
                <w:color w:val="555555"/>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565125" w:rsidRPr="00565125" w:rsidRDefault="00565125" w:rsidP="00565125">
            <w:pPr>
              <w:widowControl/>
              <w:jc w:val="left"/>
              <w:rPr>
                <w:rFonts w:ascii="宋体" w:eastAsia="宋体" w:hAnsi="宋体" w:cs="宋体"/>
                <w:color w:val="555555"/>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left"/>
              <w:rPr>
                <w:rFonts w:ascii="ˎ̥" w:eastAsia="宋体" w:hAnsi="ˎ̥" w:cs="宋体"/>
                <w:color w:val="555555"/>
                <w:kern w:val="0"/>
                <w:sz w:val="18"/>
                <w:szCs w:val="18"/>
              </w:rPr>
            </w:pPr>
          </w:p>
        </w:tc>
      </w:tr>
      <w:tr w:rsidR="00565125" w:rsidRPr="00565125" w:rsidTr="00565125">
        <w:trPr>
          <w:trHeight w:val="735"/>
          <w:jc w:val="center"/>
        </w:trPr>
        <w:tc>
          <w:tcPr>
            <w:tcW w:w="420" w:type="dxa"/>
            <w:vMerge w:val="restart"/>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center"/>
              <w:rPr>
                <w:rFonts w:ascii="宋体" w:eastAsia="宋体" w:hAnsi="宋体" w:cs="宋体"/>
                <w:color w:val="555555"/>
                <w:kern w:val="0"/>
                <w:sz w:val="24"/>
                <w:szCs w:val="24"/>
              </w:rPr>
            </w:pPr>
            <w:r w:rsidRPr="00565125">
              <w:rPr>
                <w:rFonts w:ascii="仿宋_GB2312" w:eastAsia="仿宋_GB2312" w:hAnsi="宋体" w:cs="宋体" w:hint="eastAsia"/>
                <w:color w:val="555555"/>
                <w:kern w:val="0"/>
                <w:sz w:val="24"/>
                <w:szCs w:val="24"/>
              </w:rPr>
              <w:t>1</w:t>
            </w:r>
            <w:r w:rsidRPr="00565125">
              <w:rPr>
                <w:rFonts w:ascii="宋体" w:eastAsia="宋体" w:hAnsi="宋体" w:cs="宋体"/>
                <w:color w:val="555555"/>
                <w:kern w:val="0"/>
                <w:sz w:val="24"/>
                <w:szCs w:val="24"/>
              </w:rPr>
              <w:t xml:space="preserve"> </w:t>
            </w:r>
          </w:p>
        </w:tc>
        <w:tc>
          <w:tcPr>
            <w:tcW w:w="1050" w:type="dxa"/>
            <w:vMerge w:val="restart"/>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center"/>
              <w:rPr>
                <w:rFonts w:ascii="宋体" w:eastAsia="宋体" w:hAnsi="宋体" w:cs="宋体"/>
                <w:color w:val="555555"/>
                <w:kern w:val="0"/>
                <w:sz w:val="24"/>
                <w:szCs w:val="24"/>
              </w:rPr>
            </w:pPr>
            <w:r w:rsidRPr="00565125">
              <w:rPr>
                <w:rFonts w:ascii="仿宋_GB2312" w:eastAsia="仿宋_GB2312" w:hAnsi="宋体" w:cs="宋体" w:hint="eastAsia"/>
                <w:color w:val="000000"/>
                <w:kern w:val="0"/>
                <w:sz w:val="24"/>
                <w:szCs w:val="24"/>
              </w:rPr>
              <w:t>开展“</w:t>
            </w:r>
            <w:r w:rsidRPr="00565125">
              <w:rPr>
                <w:rFonts w:ascii="仿宋_GB2312" w:eastAsia="仿宋_GB2312" w:hAnsi="宋体" w:cs="宋体" w:hint="eastAsia"/>
                <w:color w:val="555555"/>
                <w:kern w:val="0"/>
                <w:sz w:val="24"/>
                <w:szCs w:val="24"/>
              </w:rPr>
              <w:t>服务企业大家谈”活动</w:t>
            </w:r>
            <w:r w:rsidRPr="00565125">
              <w:rPr>
                <w:rFonts w:ascii="宋体" w:eastAsia="宋体" w:hAnsi="宋体" w:cs="宋体"/>
                <w:color w:val="555555"/>
                <w:kern w:val="0"/>
                <w:sz w:val="24"/>
                <w:szCs w:val="24"/>
              </w:rPr>
              <w:t xml:space="preserve"> </w:t>
            </w:r>
          </w:p>
        </w:tc>
        <w:tc>
          <w:tcPr>
            <w:tcW w:w="702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left"/>
              <w:rPr>
                <w:rFonts w:ascii="宋体" w:eastAsia="宋体" w:hAnsi="宋体" w:cs="宋体"/>
                <w:color w:val="555555"/>
                <w:kern w:val="0"/>
                <w:sz w:val="24"/>
                <w:szCs w:val="24"/>
              </w:rPr>
            </w:pPr>
            <w:r w:rsidRPr="00565125">
              <w:rPr>
                <w:rFonts w:ascii="仿宋_GB2312" w:eastAsia="仿宋_GB2312" w:hAnsi="宋体" w:cs="宋体" w:hint="eastAsia"/>
                <w:color w:val="555555"/>
                <w:kern w:val="0"/>
                <w:sz w:val="24"/>
                <w:szCs w:val="24"/>
              </w:rPr>
              <w:t>1.分别召开中心管理处和窗口人员、企业、重点项目业主、基建大户座谈会，征求企业、项目业主对行政审批服务需求的意见和建议。</w:t>
            </w:r>
            <w:r w:rsidRPr="00565125">
              <w:rPr>
                <w:rFonts w:ascii="宋体" w:eastAsia="宋体" w:hAnsi="宋体" w:cs="宋体"/>
                <w:color w:val="555555"/>
                <w:kern w:val="0"/>
                <w:sz w:val="24"/>
                <w:szCs w:val="24"/>
              </w:rPr>
              <w:t xml:space="preserve"> </w:t>
            </w:r>
          </w:p>
        </w:tc>
        <w:tc>
          <w:tcPr>
            <w:tcW w:w="126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center"/>
              <w:rPr>
                <w:rFonts w:ascii="宋体" w:eastAsia="宋体" w:hAnsi="宋体" w:cs="宋体"/>
                <w:color w:val="555555"/>
                <w:kern w:val="0"/>
                <w:sz w:val="24"/>
                <w:szCs w:val="24"/>
              </w:rPr>
            </w:pPr>
            <w:r w:rsidRPr="00565125">
              <w:rPr>
                <w:rFonts w:ascii="仿宋_GB2312" w:eastAsia="仿宋_GB2312" w:hAnsi="宋体" w:cs="宋体" w:hint="eastAsia"/>
                <w:color w:val="555555"/>
                <w:kern w:val="0"/>
                <w:sz w:val="24"/>
                <w:szCs w:val="24"/>
              </w:rPr>
              <w:t>办公室</w:t>
            </w:r>
            <w:r w:rsidRPr="00565125">
              <w:rPr>
                <w:rFonts w:ascii="宋体" w:eastAsia="宋体" w:hAnsi="宋体" w:cs="宋体"/>
                <w:color w:val="555555"/>
                <w:kern w:val="0"/>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left"/>
              <w:rPr>
                <w:rFonts w:ascii="ˎ̥" w:eastAsia="宋体" w:hAnsi="ˎ̥" w:cs="宋体"/>
                <w:color w:val="555555"/>
                <w:kern w:val="0"/>
                <w:sz w:val="18"/>
                <w:szCs w:val="18"/>
              </w:rPr>
            </w:pPr>
          </w:p>
        </w:tc>
      </w:tr>
      <w:tr w:rsidR="00565125" w:rsidRPr="00565125" w:rsidTr="00565125">
        <w:trPr>
          <w:trHeight w:val="450"/>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565125" w:rsidRPr="00565125" w:rsidRDefault="00565125" w:rsidP="00565125">
            <w:pPr>
              <w:widowControl/>
              <w:jc w:val="left"/>
              <w:rPr>
                <w:rFonts w:ascii="宋体" w:eastAsia="宋体" w:hAnsi="宋体" w:cs="宋体"/>
                <w:color w:val="555555"/>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565125" w:rsidRPr="00565125" w:rsidRDefault="00565125" w:rsidP="00565125">
            <w:pPr>
              <w:widowControl/>
              <w:jc w:val="left"/>
              <w:rPr>
                <w:rFonts w:ascii="宋体" w:eastAsia="宋体" w:hAnsi="宋体" w:cs="宋体"/>
                <w:color w:val="555555"/>
                <w:kern w:val="0"/>
                <w:sz w:val="24"/>
                <w:szCs w:val="24"/>
              </w:rPr>
            </w:pPr>
          </w:p>
        </w:tc>
        <w:tc>
          <w:tcPr>
            <w:tcW w:w="702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left"/>
              <w:rPr>
                <w:rFonts w:ascii="宋体" w:eastAsia="宋体" w:hAnsi="宋体" w:cs="宋体"/>
                <w:color w:val="555555"/>
                <w:kern w:val="0"/>
                <w:sz w:val="24"/>
                <w:szCs w:val="24"/>
              </w:rPr>
            </w:pPr>
            <w:r w:rsidRPr="00565125">
              <w:rPr>
                <w:rFonts w:ascii="仿宋_GB2312" w:eastAsia="仿宋_GB2312" w:hAnsi="宋体" w:cs="宋体" w:hint="eastAsia"/>
                <w:color w:val="555555"/>
                <w:kern w:val="0"/>
                <w:sz w:val="24"/>
                <w:szCs w:val="24"/>
              </w:rPr>
              <w:t>2.组织窗口人员到镇（街道）与土地所、村建所业务人员、企业座谈，征求意见。</w:t>
            </w:r>
            <w:r w:rsidRPr="00565125">
              <w:rPr>
                <w:rFonts w:ascii="宋体" w:eastAsia="宋体" w:hAnsi="宋体" w:cs="宋体"/>
                <w:color w:val="555555"/>
                <w:kern w:val="0"/>
                <w:sz w:val="24"/>
                <w:szCs w:val="24"/>
              </w:rPr>
              <w:t xml:space="preserve"> </w:t>
            </w:r>
          </w:p>
        </w:tc>
        <w:tc>
          <w:tcPr>
            <w:tcW w:w="126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center"/>
              <w:rPr>
                <w:rFonts w:ascii="宋体" w:eastAsia="宋体" w:hAnsi="宋体" w:cs="宋体"/>
                <w:color w:val="555555"/>
                <w:kern w:val="0"/>
                <w:sz w:val="24"/>
                <w:szCs w:val="24"/>
              </w:rPr>
            </w:pPr>
            <w:r w:rsidRPr="00565125">
              <w:rPr>
                <w:rFonts w:ascii="仿宋_GB2312" w:eastAsia="仿宋_GB2312" w:hAnsi="宋体" w:cs="宋体" w:hint="eastAsia"/>
                <w:color w:val="555555"/>
                <w:kern w:val="0"/>
                <w:sz w:val="24"/>
                <w:szCs w:val="24"/>
              </w:rPr>
              <w:t>办公室</w:t>
            </w:r>
            <w:r w:rsidRPr="00565125">
              <w:rPr>
                <w:rFonts w:ascii="宋体" w:eastAsia="宋体" w:hAnsi="宋体" w:cs="宋体"/>
                <w:color w:val="555555"/>
                <w:kern w:val="0"/>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left"/>
              <w:rPr>
                <w:rFonts w:ascii="ˎ̥" w:eastAsia="宋体" w:hAnsi="ˎ̥" w:cs="宋体"/>
                <w:color w:val="555555"/>
                <w:kern w:val="0"/>
                <w:sz w:val="18"/>
                <w:szCs w:val="18"/>
              </w:rPr>
            </w:pPr>
          </w:p>
        </w:tc>
      </w:tr>
      <w:tr w:rsidR="00565125" w:rsidRPr="00565125" w:rsidTr="00565125">
        <w:trPr>
          <w:trHeight w:val="630"/>
          <w:jc w:val="center"/>
        </w:trPr>
        <w:tc>
          <w:tcPr>
            <w:tcW w:w="420" w:type="dxa"/>
            <w:vMerge w:val="restart"/>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center"/>
              <w:rPr>
                <w:rFonts w:ascii="宋体" w:eastAsia="宋体" w:hAnsi="宋体" w:cs="宋体"/>
                <w:color w:val="555555"/>
                <w:kern w:val="0"/>
                <w:sz w:val="24"/>
                <w:szCs w:val="24"/>
              </w:rPr>
            </w:pPr>
            <w:r w:rsidRPr="00565125">
              <w:rPr>
                <w:rFonts w:ascii="仿宋_GB2312" w:eastAsia="仿宋_GB2312" w:hAnsi="宋体" w:cs="宋体" w:hint="eastAsia"/>
                <w:color w:val="555555"/>
                <w:kern w:val="0"/>
                <w:sz w:val="24"/>
                <w:szCs w:val="24"/>
              </w:rPr>
              <w:t>2</w:t>
            </w:r>
            <w:r w:rsidRPr="00565125">
              <w:rPr>
                <w:rFonts w:ascii="宋体" w:eastAsia="宋体" w:hAnsi="宋体" w:cs="宋体"/>
                <w:color w:val="555555"/>
                <w:kern w:val="0"/>
                <w:sz w:val="24"/>
                <w:szCs w:val="24"/>
              </w:rPr>
              <w:t xml:space="preserve"> </w:t>
            </w:r>
          </w:p>
        </w:tc>
        <w:tc>
          <w:tcPr>
            <w:tcW w:w="1050" w:type="dxa"/>
            <w:vMerge w:val="restart"/>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center"/>
              <w:rPr>
                <w:rFonts w:ascii="宋体" w:eastAsia="宋体" w:hAnsi="宋体" w:cs="宋体"/>
                <w:color w:val="555555"/>
                <w:kern w:val="0"/>
                <w:sz w:val="24"/>
                <w:szCs w:val="24"/>
              </w:rPr>
            </w:pPr>
            <w:r w:rsidRPr="00565125">
              <w:rPr>
                <w:rFonts w:ascii="仿宋_GB2312" w:eastAsia="仿宋_GB2312" w:hAnsi="宋体" w:cs="宋体" w:hint="eastAsia"/>
                <w:color w:val="000000"/>
                <w:kern w:val="0"/>
                <w:sz w:val="24"/>
                <w:szCs w:val="24"/>
              </w:rPr>
              <w:t>开展“窗口服务进企业”活动</w:t>
            </w:r>
            <w:r w:rsidRPr="00565125">
              <w:rPr>
                <w:rFonts w:ascii="宋体" w:eastAsia="宋体" w:hAnsi="宋体" w:cs="宋体"/>
                <w:color w:val="555555"/>
                <w:kern w:val="0"/>
                <w:sz w:val="24"/>
                <w:szCs w:val="24"/>
              </w:rPr>
              <w:t xml:space="preserve"> </w:t>
            </w:r>
          </w:p>
        </w:tc>
        <w:tc>
          <w:tcPr>
            <w:tcW w:w="702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left"/>
              <w:rPr>
                <w:rFonts w:ascii="宋体" w:eastAsia="宋体" w:hAnsi="宋体" w:cs="宋体"/>
                <w:color w:val="555555"/>
                <w:kern w:val="0"/>
                <w:sz w:val="24"/>
                <w:szCs w:val="24"/>
              </w:rPr>
            </w:pPr>
            <w:r w:rsidRPr="00565125">
              <w:rPr>
                <w:rFonts w:ascii="仿宋_GB2312" w:eastAsia="仿宋_GB2312" w:hAnsi="宋体" w:cs="宋体" w:hint="eastAsia"/>
                <w:color w:val="555555"/>
                <w:kern w:val="0"/>
                <w:sz w:val="24"/>
                <w:szCs w:val="24"/>
              </w:rPr>
              <w:t>1.组织工商、卫生等部门进市场、进街道，组织基建审批部门进工业园区、出口加工区等，零距离服务企业。</w:t>
            </w:r>
            <w:r w:rsidRPr="00565125">
              <w:rPr>
                <w:rFonts w:ascii="宋体" w:eastAsia="宋体" w:hAnsi="宋体" w:cs="宋体"/>
                <w:color w:val="555555"/>
                <w:kern w:val="0"/>
                <w:sz w:val="24"/>
                <w:szCs w:val="24"/>
              </w:rPr>
              <w:t xml:space="preserve"> </w:t>
            </w:r>
          </w:p>
        </w:tc>
        <w:tc>
          <w:tcPr>
            <w:tcW w:w="126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center"/>
              <w:rPr>
                <w:rFonts w:ascii="宋体" w:eastAsia="宋体" w:hAnsi="宋体" w:cs="宋体"/>
                <w:color w:val="555555"/>
                <w:kern w:val="0"/>
                <w:sz w:val="24"/>
                <w:szCs w:val="24"/>
              </w:rPr>
            </w:pPr>
            <w:r w:rsidRPr="00565125">
              <w:rPr>
                <w:rFonts w:ascii="仿宋_GB2312" w:eastAsia="仿宋_GB2312" w:hAnsi="宋体" w:cs="宋体" w:hint="eastAsia"/>
                <w:color w:val="555555"/>
                <w:kern w:val="0"/>
                <w:sz w:val="24"/>
                <w:szCs w:val="24"/>
              </w:rPr>
              <w:t>督查科</w:t>
            </w:r>
            <w:r w:rsidRPr="00565125">
              <w:rPr>
                <w:rFonts w:ascii="宋体" w:eastAsia="宋体" w:hAnsi="宋体" w:cs="宋体"/>
                <w:color w:val="555555"/>
                <w:kern w:val="0"/>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left"/>
              <w:rPr>
                <w:rFonts w:ascii="ˎ̥" w:eastAsia="宋体" w:hAnsi="ˎ̥" w:cs="宋体"/>
                <w:color w:val="555555"/>
                <w:kern w:val="0"/>
                <w:sz w:val="18"/>
                <w:szCs w:val="18"/>
              </w:rPr>
            </w:pPr>
          </w:p>
        </w:tc>
      </w:tr>
      <w:tr w:rsidR="00565125" w:rsidRPr="00565125" w:rsidTr="00565125">
        <w:trPr>
          <w:trHeight w:val="615"/>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565125" w:rsidRPr="00565125" w:rsidRDefault="00565125" w:rsidP="00565125">
            <w:pPr>
              <w:widowControl/>
              <w:jc w:val="left"/>
              <w:rPr>
                <w:rFonts w:ascii="宋体" w:eastAsia="宋体" w:hAnsi="宋体" w:cs="宋体"/>
                <w:color w:val="555555"/>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565125" w:rsidRPr="00565125" w:rsidRDefault="00565125" w:rsidP="00565125">
            <w:pPr>
              <w:widowControl/>
              <w:jc w:val="left"/>
              <w:rPr>
                <w:rFonts w:ascii="宋体" w:eastAsia="宋体" w:hAnsi="宋体" w:cs="宋体"/>
                <w:color w:val="555555"/>
                <w:kern w:val="0"/>
                <w:sz w:val="24"/>
                <w:szCs w:val="24"/>
              </w:rPr>
            </w:pPr>
          </w:p>
        </w:tc>
        <w:tc>
          <w:tcPr>
            <w:tcW w:w="702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left"/>
              <w:rPr>
                <w:rFonts w:ascii="宋体" w:eastAsia="宋体" w:hAnsi="宋体" w:cs="宋体"/>
                <w:color w:val="555555"/>
                <w:kern w:val="0"/>
                <w:sz w:val="24"/>
                <w:szCs w:val="24"/>
              </w:rPr>
            </w:pPr>
            <w:r w:rsidRPr="00565125">
              <w:rPr>
                <w:rFonts w:ascii="仿宋_GB2312" w:eastAsia="仿宋_GB2312" w:hAnsi="宋体" w:cs="宋体" w:hint="eastAsia"/>
                <w:color w:val="555555"/>
                <w:kern w:val="0"/>
                <w:sz w:val="24"/>
                <w:szCs w:val="24"/>
              </w:rPr>
              <w:t>2.印制新的《办事须知》，更新网上相应内容，编印《服务指南》并在企业千人大会期间分发。</w:t>
            </w:r>
            <w:r w:rsidRPr="00565125">
              <w:rPr>
                <w:rFonts w:ascii="宋体" w:eastAsia="宋体" w:hAnsi="宋体" w:cs="宋体"/>
                <w:color w:val="555555"/>
                <w:kern w:val="0"/>
                <w:sz w:val="24"/>
                <w:szCs w:val="24"/>
              </w:rPr>
              <w:t xml:space="preserve"> </w:t>
            </w:r>
          </w:p>
        </w:tc>
        <w:tc>
          <w:tcPr>
            <w:tcW w:w="126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center"/>
              <w:rPr>
                <w:rFonts w:ascii="宋体" w:eastAsia="宋体" w:hAnsi="宋体" w:cs="宋体"/>
                <w:color w:val="555555"/>
                <w:kern w:val="0"/>
                <w:sz w:val="24"/>
                <w:szCs w:val="24"/>
              </w:rPr>
            </w:pPr>
            <w:r w:rsidRPr="00565125">
              <w:rPr>
                <w:rFonts w:ascii="仿宋_GB2312" w:eastAsia="仿宋_GB2312" w:hAnsi="宋体" w:cs="宋体" w:hint="eastAsia"/>
                <w:color w:val="555555"/>
                <w:kern w:val="0"/>
                <w:sz w:val="24"/>
                <w:szCs w:val="24"/>
              </w:rPr>
              <w:t>业务科</w:t>
            </w:r>
            <w:r w:rsidRPr="00565125">
              <w:rPr>
                <w:rFonts w:ascii="宋体" w:eastAsia="宋体" w:hAnsi="宋体" w:cs="宋体"/>
                <w:color w:val="555555"/>
                <w:kern w:val="0"/>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left"/>
              <w:rPr>
                <w:rFonts w:ascii="ˎ̥" w:eastAsia="宋体" w:hAnsi="ˎ̥" w:cs="宋体"/>
                <w:color w:val="555555"/>
                <w:kern w:val="0"/>
                <w:sz w:val="18"/>
                <w:szCs w:val="18"/>
              </w:rPr>
            </w:pPr>
          </w:p>
        </w:tc>
      </w:tr>
      <w:tr w:rsidR="00565125" w:rsidRPr="00565125" w:rsidTr="00565125">
        <w:trPr>
          <w:trHeight w:val="750"/>
          <w:jc w:val="center"/>
        </w:trPr>
        <w:tc>
          <w:tcPr>
            <w:tcW w:w="420" w:type="dxa"/>
            <w:vMerge w:val="restart"/>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center"/>
              <w:rPr>
                <w:rFonts w:ascii="宋体" w:eastAsia="宋体" w:hAnsi="宋体" w:cs="宋体"/>
                <w:color w:val="555555"/>
                <w:kern w:val="0"/>
                <w:sz w:val="24"/>
                <w:szCs w:val="24"/>
              </w:rPr>
            </w:pPr>
            <w:r w:rsidRPr="00565125">
              <w:rPr>
                <w:rFonts w:ascii="仿宋_GB2312" w:eastAsia="仿宋_GB2312" w:hAnsi="宋体" w:cs="宋体" w:hint="eastAsia"/>
                <w:color w:val="555555"/>
                <w:kern w:val="0"/>
                <w:sz w:val="24"/>
                <w:szCs w:val="24"/>
              </w:rPr>
              <w:t>3</w:t>
            </w:r>
            <w:r w:rsidRPr="00565125">
              <w:rPr>
                <w:rFonts w:ascii="宋体" w:eastAsia="宋体" w:hAnsi="宋体" w:cs="宋体"/>
                <w:color w:val="555555"/>
                <w:kern w:val="0"/>
                <w:sz w:val="24"/>
                <w:szCs w:val="24"/>
              </w:rPr>
              <w:t xml:space="preserve"> </w:t>
            </w:r>
          </w:p>
        </w:tc>
        <w:tc>
          <w:tcPr>
            <w:tcW w:w="1050" w:type="dxa"/>
            <w:vMerge w:val="restart"/>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center"/>
              <w:rPr>
                <w:rFonts w:ascii="宋体" w:eastAsia="宋体" w:hAnsi="宋体" w:cs="宋体"/>
                <w:color w:val="555555"/>
                <w:kern w:val="0"/>
                <w:sz w:val="24"/>
                <w:szCs w:val="24"/>
              </w:rPr>
            </w:pPr>
            <w:r w:rsidRPr="00565125">
              <w:rPr>
                <w:rFonts w:ascii="仿宋_GB2312" w:eastAsia="仿宋_GB2312" w:hAnsi="宋体" w:cs="宋体" w:hint="eastAsia"/>
                <w:color w:val="000000"/>
                <w:kern w:val="0"/>
                <w:sz w:val="24"/>
                <w:szCs w:val="24"/>
              </w:rPr>
              <w:t>开展重点项目“金牌服务”</w:t>
            </w:r>
            <w:r w:rsidRPr="00565125">
              <w:rPr>
                <w:rFonts w:ascii="宋体" w:eastAsia="宋体" w:hAnsi="宋体" w:cs="宋体"/>
                <w:color w:val="555555"/>
                <w:kern w:val="0"/>
                <w:sz w:val="24"/>
                <w:szCs w:val="24"/>
              </w:rPr>
              <w:t xml:space="preserve"> </w:t>
            </w:r>
          </w:p>
        </w:tc>
        <w:tc>
          <w:tcPr>
            <w:tcW w:w="702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left"/>
              <w:rPr>
                <w:rFonts w:ascii="宋体" w:eastAsia="宋体" w:hAnsi="宋体" w:cs="宋体"/>
                <w:color w:val="555555"/>
                <w:kern w:val="0"/>
                <w:sz w:val="24"/>
                <w:szCs w:val="24"/>
              </w:rPr>
            </w:pPr>
            <w:r w:rsidRPr="00565125">
              <w:rPr>
                <w:rFonts w:ascii="仿宋_GB2312" w:eastAsia="仿宋_GB2312" w:hAnsi="宋体" w:cs="宋体" w:hint="eastAsia"/>
                <w:color w:val="555555"/>
                <w:kern w:val="0"/>
                <w:sz w:val="24"/>
                <w:szCs w:val="24"/>
              </w:rPr>
              <w:t>1.组织项目业主及有关中介培训项目审批流程；组织经发、规划建设、国土、环保、商务等部门向项目业主进行审批业务培训。</w:t>
            </w:r>
            <w:r w:rsidRPr="00565125">
              <w:rPr>
                <w:rFonts w:ascii="宋体" w:eastAsia="宋体" w:hAnsi="宋体" w:cs="宋体"/>
                <w:color w:val="555555"/>
                <w:kern w:val="0"/>
                <w:sz w:val="24"/>
                <w:szCs w:val="24"/>
              </w:rPr>
              <w:t xml:space="preserve"> </w:t>
            </w:r>
          </w:p>
        </w:tc>
        <w:tc>
          <w:tcPr>
            <w:tcW w:w="1260" w:type="dxa"/>
            <w:vMerge w:val="restart"/>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center"/>
              <w:rPr>
                <w:rFonts w:ascii="宋体" w:eastAsia="宋体" w:hAnsi="宋体" w:cs="宋体"/>
                <w:color w:val="555555"/>
                <w:kern w:val="0"/>
                <w:sz w:val="24"/>
                <w:szCs w:val="24"/>
              </w:rPr>
            </w:pPr>
            <w:r w:rsidRPr="00565125">
              <w:rPr>
                <w:rFonts w:ascii="仿宋_GB2312" w:eastAsia="仿宋_GB2312" w:hAnsi="宋体" w:cs="宋体" w:hint="eastAsia"/>
                <w:color w:val="555555"/>
                <w:kern w:val="0"/>
                <w:sz w:val="24"/>
                <w:szCs w:val="24"/>
              </w:rPr>
              <w:t>市财政性投资重点项目协调小组办公室</w:t>
            </w:r>
            <w:r w:rsidRPr="00565125">
              <w:rPr>
                <w:rFonts w:ascii="宋体" w:eastAsia="宋体" w:hAnsi="宋体" w:cs="宋体"/>
                <w:color w:val="555555"/>
                <w:kern w:val="0"/>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left"/>
              <w:rPr>
                <w:rFonts w:ascii="ˎ̥" w:eastAsia="宋体" w:hAnsi="ˎ̥" w:cs="宋体"/>
                <w:color w:val="555555"/>
                <w:kern w:val="0"/>
                <w:sz w:val="18"/>
                <w:szCs w:val="18"/>
              </w:rPr>
            </w:pPr>
          </w:p>
        </w:tc>
      </w:tr>
      <w:tr w:rsidR="00565125" w:rsidRPr="00565125" w:rsidTr="00565125">
        <w:trPr>
          <w:trHeight w:val="375"/>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565125" w:rsidRPr="00565125" w:rsidRDefault="00565125" w:rsidP="00565125">
            <w:pPr>
              <w:widowControl/>
              <w:jc w:val="left"/>
              <w:rPr>
                <w:rFonts w:ascii="宋体" w:eastAsia="宋体" w:hAnsi="宋体" w:cs="宋体"/>
                <w:color w:val="555555"/>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565125" w:rsidRPr="00565125" w:rsidRDefault="00565125" w:rsidP="00565125">
            <w:pPr>
              <w:widowControl/>
              <w:jc w:val="left"/>
              <w:rPr>
                <w:rFonts w:ascii="宋体" w:eastAsia="宋体" w:hAnsi="宋体" w:cs="宋体"/>
                <w:color w:val="555555"/>
                <w:kern w:val="0"/>
                <w:sz w:val="24"/>
                <w:szCs w:val="24"/>
              </w:rPr>
            </w:pPr>
          </w:p>
        </w:tc>
        <w:tc>
          <w:tcPr>
            <w:tcW w:w="702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left"/>
              <w:rPr>
                <w:rFonts w:ascii="宋体" w:eastAsia="宋体" w:hAnsi="宋体" w:cs="宋体"/>
                <w:color w:val="555555"/>
                <w:kern w:val="0"/>
                <w:sz w:val="24"/>
                <w:szCs w:val="24"/>
              </w:rPr>
            </w:pPr>
            <w:r w:rsidRPr="00565125">
              <w:rPr>
                <w:rFonts w:ascii="仿宋_GB2312" w:eastAsia="仿宋_GB2312" w:hAnsi="宋体" w:cs="宋体" w:hint="eastAsia"/>
                <w:color w:val="555555"/>
                <w:kern w:val="0"/>
                <w:sz w:val="24"/>
                <w:szCs w:val="24"/>
              </w:rPr>
              <w:t>2.全程跟踪了解项目办件进度、存在问题和处理建议，加大力度协调项目报批。</w:t>
            </w:r>
            <w:r w:rsidRPr="00565125">
              <w:rPr>
                <w:rFonts w:ascii="宋体" w:eastAsia="宋体" w:hAnsi="宋体" w:cs="宋体"/>
                <w:color w:val="555555"/>
                <w:kern w:val="0"/>
                <w:sz w:val="24"/>
                <w:szCs w:val="24"/>
              </w:rPr>
              <w:t xml:space="preserve"> </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565125" w:rsidRPr="00565125" w:rsidRDefault="00565125" w:rsidP="00565125">
            <w:pPr>
              <w:widowControl/>
              <w:jc w:val="left"/>
              <w:rPr>
                <w:rFonts w:ascii="宋体" w:eastAsia="宋体" w:hAnsi="宋体" w:cs="宋体"/>
                <w:color w:val="555555"/>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left"/>
              <w:rPr>
                <w:rFonts w:ascii="ˎ̥" w:eastAsia="宋体" w:hAnsi="ˎ̥" w:cs="宋体"/>
                <w:color w:val="555555"/>
                <w:kern w:val="0"/>
                <w:sz w:val="18"/>
                <w:szCs w:val="18"/>
              </w:rPr>
            </w:pPr>
          </w:p>
        </w:tc>
      </w:tr>
      <w:tr w:rsidR="00565125" w:rsidRPr="00565125" w:rsidTr="00565125">
        <w:trPr>
          <w:trHeight w:val="390"/>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565125" w:rsidRPr="00565125" w:rsidRDefault="00565125" w:rsidP="00565125">
            <w:pPr>
              <w:widowControl/>
              <w:jc w:val="left"/>
              <w:rPr>
                <w:rFonts w:ascii="宋体" w:eastAsia="宋体" w:hAnsi="宋体" w:cs="宋体"/>
                <w:color w:val="555555"/>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565125" w:rsidRPr="00565125" w:rsidRDefault="00565125" w:rsidP="00565125">
            <w:pPr>
              <w:widowControl/>
              <w:jc w:val="left"/>
              <w:rPr>
                <w:rFonts w:ascii="宋体" w:eastAsia="宋体" w:hAnsi="宋体" w:cs="宋体"/>
                <w:color w:val="555555"/>
                <w:kern w:val="0"/>
                <w:sz w:val="24"/>
                <w:szCs w:val="24"/>
              </w:rPr>
            </w:pPr>
          </w:p>
        </w:tc>
        <w:tc>
          <w:tcPr>
            <w:tcW w:w="702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left"/>
              <w:rPr>
                <w:rFonts w:ascii="宋体" w:eastAsia="宋体" w:hAnsi="宋体" w:cs="宋体"/>
                <w:color w:val="555555"/>
                <w:kern w:val="0"/>
                <w:sz w:val="24"/>
                <w:szCs w:val="24"/>
              </w:rPr>
            </w:pPr>
            <w:r w:rsidRPr="00565125">
              <w:rPr>
                <w:rFonts w:ascii="仿宋_GB2312" w:eastAsia="仿宋_GB2312" w:hAnsi="宋体" w:cs="宋体" w:hint="eastAsia"/>
                <w:color w:val="555555"/>
                <w:kern w:val="0"/>
                <w:sz w:val="24"/>
                <w:szCs w:val="24"/>
              </w:rPr>
              <w:t>3.出台《晋江市重点项目阶段式并联审批实施办法》。</w:t>
            </w:r>
            <w:r w:rsidRPr="00565125">
              <w:rPr>
                <w:rFonts w:ascii="宋体" w:eastAsia="宋体" w:hAnsi="宋体" w:cs="宋体"/>
                <w:color w:val="555555"/>
                <w:kern w:val="0"/>
                <w:sz w:val="24"/>
                <w:szCs w:val="24"/>
              </w:rPr>
              <w:t xml:space="preserve"> </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565125" w:rsidRPr="00565125" w:rsidRDefault="00565125" w:rsidP="00565125">
            <w:pPr>
              <w:widowControl/>
              <w:jc w:val="left"/>
              <w:rPr>
                <w:rFonts w:ascii="宋体" w:eastAsia="宋体" w:hAnsi="宋体" w:cs="宋体"/>
                <w:color w:val="555555"/>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left"/>
              <w:rPr>
                <w:rFonts w:ascii="ˎ̥" w:eastAsia="宋体" w:hAnsi="ˎ̥" w:cs="宋体"/>
                <w:color w:val="555555"/>
                <w:kern w:val="0"/>
                <w:sz w:val="18"/>
                <w:szCs w:val="18"/>
              </w:rPr>
            </w:pPr>
          </w:p>
        </w:tc>
      </w:tr>
      <w:tr w:rsidR="00565125" w:rsidRPr="00565125" w:rsidTr="00565125">
        <w:trPr>
          <w:trHeight w:val="615"/>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565125" w:rsidRPr="00565125" w:rsidRDefault="00565125" w:rsidP="00565125">
            <w:pPr>
              <w:widowControl/>
              <w:jc w:val="left"/>
              <w:rPr>
                <w:rFonts w:ascii="宋体" w:eastAsia="宋体" w:hAnsi="宋体" w:cs="宋体"/>
                <w:color w:val="555555"/>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565125" w:rsidRPr="00565125" w:rsidRDefault="00565125" w:rsidP="00565125">
            <w:pPr>
              <w:widowControl/>
              <w:jc w:val="left"/>
              <w:rPr>
                <w:rFonts w:ascii="宋体" w:eastAsia="宋体" w:hAnsi="宋体" w:cs="宋体"/>
                <w:color w:val="555555"/>
                <w:kern w:val="0"/>
                <w:sz w:val="24"/>
                <w:szCs w:val="24"/>
              </w:rPr>
            </w:pPr>
          </w:p>
        </w:tc>
        <w:tc>
          <w:tcPr>
            <w:tcW w:w="702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left"/>
              <w:rPr>
                <w:rFonts w:ascii="宋体" w:eastAsia="宋体" w:hAnsi="宋体" w:cs="宋体"/>
                <w:color w:val="555555"/>
                <w:kern w:val="0"/>
                <w:sz w:val="24"/>
                <w:szCs w:val="24"/>
              </w:rPr>
            </w:pPr>
            <w:r w:rsidRPr="00565125">
              <w:rPr>
                <w:rFonts w:ascii="仿宋_GB2312" w:eastAsia="仿宋_GB2312" w:hAnsi="宋体" w:cs="宋体" w:hint="eastAsia"/>
                <w:color w:val="555555"/>
                <w:kern w:val="0"/>
                <w:sz w:val="24"/>
                <w:szCs w:val="24"/>
              </w:rPr>
              <w:t>4.开展“全员服务”活动，指定中心管理处人员、基建部门窗口人员代办财政性投资重点项目、协办企业投资重点项目，探索建立镇级代办员队伍。</w:t>
            </w:r>
            <w:r w:rsidRPr="00565125">
              <w:rPr>
                <w:rFonts w:ascii="宋体" w:eastAsia="宋体" w:hAnsi="宋体" w:cs="宋体"/>
                <w:color w:val="555555"/>
                <w:kern w:val="0"/>
                <w:sz w:val="24"/>
                <w:szCs w:val="24"/>
              </w:rPr>
              <w:t xml:space="preserve"> </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565125" w:rsidRPr="00565125" w:rsidRDefault="00565125" w:rsidP="00565125">
            <w:pPr>
              <w:widowControl/>
              <w:jc w:val="left"/>
              <w:rPr>
                <w:rFonts w:ascii="宋体" w:eastAsia="宋体" w:hAnsi="宋体" w:cs="宋体"/>
                <w:color w:val="555555"/>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left"/>
              <w:rPr>
                <w:rFonts w:ascii="ˎ̥" w:eastAsia="宋体" w:hAnsi="ˎ̥" w:cs="宋体"/>
                <w:color w:val="555555"/>
                <w:kern w:val="0"/>
                <w:sz w:val="18"/>
                <w:szCs w:val="18"/>
              </w:rPr>
            </w:pPr>
          </w:p>
        </w:tc>
      </w:tr>
      <w:tr w:rsidR="00565125" w:rsidRPr="00565125" w:rsidTr="00565125">
        <w:trPr>
          <w:trHeight w:val="435"/>
          <w:jc w:val="center"/>
        </w:trPr>
        <w:tc>
          <w:tcPr>
            <w:tcW w:w="420" w:type="dxa"/>
            <w:vMerge w:val="restart"/>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center"/>
              <w:rPr>
                <w:rFonts w:ascii="宋体" w:eastAsia="宋体" w:hAnsi="宋体" w:cs="宋体"/>
                <w:color w:val="555555"/>
                <w:kern w:val="0"/>
                <w:sz w:val="24"/>
                <w:szCs w:val="24"/>
              </w:rPr>
            </w:pPr>
            <w:r w:rsidRPr="00565125">
              <w:rPr>
                <w:rFonts w:ascii="仿宋_GB2312" w:eastAsia="仿宋_GB2312" w:hAnsi="宋体" w:cs="宋体" w:hint="eastAsia"/>
                <w:color w:val="555555"/>
                <w:kern w:val="0"/>
                <w:sz w:val="24"/>
                <w:szCs w:val="24"/>
              </w:rPr>
              <w:t>4</w:t>
            </w:r>
            <w:r w:rsidRPr="00565125">
              <w:rPr>
                <w:rFonts w:ascii="宋体" w:eastAsia="宋体" w:hAnsi="宋体" w:cs="宋体"/>
                <w:color w:val="555555"/>
                <w:kern w:val="0"/>
                <w:sz w:val="24"/>
                <w:szCs w:val="24"/>
              </w:rPr>
              <w:t xml:space="preserve"> </w:t>
            </w:r>
          </w:p>
        </w:tc>
        <w:tc>
          <w:tcPr>
            <w:tcW w:w="1050" w:type="dxa"/>
            <w:vMerge w:val="restart"/>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center"/>
              <w:rPr>
                <w:rFonts w:ascii="宋体" w:eastAsia="宋体" w:hAnsi="宋体" w:cs="宋体"/>
                <w:color w:val="555555"/>
                <w:kern w:val="0"/>
                <w:sz w:val="24"/>
                <w:szCs w:val="24"/>
              </w:rPr>
            </w:pPr>
            <w:r w:rsidRPr="00565125">
              <w:rPr>
                <w:rFonts w:ascii="仿宋_GB2312" w:eastAsia="仿宋_GB2312" w:hAnsi="宋体" w:cs="宋体" w:hint="eastAsia"/>
                <w:color w:val="000000"/>
                <w:kern w:val="0"/>
                <w:sz w:val="24"/>
                <w:szCs w:val="24"/>
              </w:rPr>
              <w:t>推行“两证”办理“一条龙”服务</w:t>
            </w:r>
            <w:r w:rsidRPr="00565125">
              <w:rPr>
                <w:rFonts w:ascii="宋体" w:eastAsia="宋体" w:hAnsi="宋体" w:cs="宋体"/>
                <w:color w:val="555555"/>
                <w:kern w:val="0"/>
                <w:sz w:val="24"/>
                <w:szCs w:val="24"/>
              </w:rPr>
              <w:t xml:space="preserve"> </w:t>
            </w:r>
          </w:p>
        </w:tc>
        <w:tc>
          <w:tcPr>
            <w:tcW w:w="702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left"/>
              <w:rPr>
                <w:rFonts w:ascii="宋体" w:eastAsia="宋体" w:hAnsi="宋体" w:cs="宋体"/>
                <w:color w:val="555555"/>
                <w:kern w:val="0"/>
                <w:sz w:val="24"/>
                <w:szCs w:val="24"/>
              </w:rPr>
            </w:pPr>
            <w:r w:rsidRPr="00565125">
              <w:rPr>
                <w:rFonts w:ascii="仿宋_GB2312" w:eastAsia="仿宋_GB2312" w:hAnsi="宋体" w:cs="宋体" w:hint="eastAsia"/>
                <w:color w:val="555555"/>
                <w:kern w:val="0"/>
                <w:sz w:val="24"/>
                <w:szCs w:val="24"/>
              </w:rPr>
              <w:t>1.通过企业服务专线为企业办理“两证”提供咨询服务。</w:t>
            </w:r>
            <w:r w:rsidRPr="00565125">
              <w:rPr>
                <w:rFonts w:ascii="宋体" w:eastAsia="宋体" w:hAnsi="宋体" w:cs="宋体"/>
                <w:color w:val="555555"/>
                <w:kern w:val="0"/>
                <w:sz w:val="24"/>
                <w:szCs w:val="24"/>
              </w:rPr>
              <w:t xml:space="preserve"> </w:t>
            </w:r>
          </w:p>
        </w:tc>
        <w:tc>
          <w:tcPr>
            <w:tcW w:w="1260" w:type="dxa"/>
            <w:vMerge w:val="restart"/>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center"/>
              <w:rPr>
                <w:rFonts w:ascii="宋体" w:eastAsia="宋体" w:hAnsi="宋体" w:cs="宋体"/>
                <w:color w:val="555555"/>
                <w:kern w:val="0"/>
                <w:sz w:val="24"/>
                <w:szCs w:val="24"/>
              </w:rPr>
            </w:pPr>
            <w:r w:rsidRPr="00565125">
              <w:rPr>
                <w:rFonts w:ascii="仿宋_GB2312" w:eastAsia="仿宋_GB2312" w:hAnsi="宋体" w:cs="宋体" w:hint="eastAsia"/>
                <w:color w:val="555555"/>
                <w:kern w:val="0"/>
                <w:sz w:val="24"/>
                <w:szCs w:val="24"/>
              </w:rPr>
              <w:t>市“两证”办理小组</w:t>
            </w:r>
            <w:r w:rsidRPr="00565125">
              <w:rPr>
                <w:rFonts w:ascii="宋体" w:eastAsia="宋体" w:hAnsi="宋体" w:cs="宋体"/>
                <w:color w:val="555555"/>
                <w:kern w:val="0"/>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left"/>
              <w:rPr>
                <w:rFonts w:ascii="ˎ̥" w:eastAsia="宋体" w:hAnsi="ˎ̥" w:cs="宋体"/>
                <w:color w:val="555555"/>
                <w:kern w:val="0"/>
                <w:sz w:val="18"/>
                <w:szCs w:val="18"/>
              </w:rPr>
            </w:pPr>
          </w:p>
        </w:tc>
      </w:tr>
      <w:tr w:rsidR="00565125" w:rsidRPr="00565125" w:rsidTr="00565125">
        <w:trPr>
          <w:trHeight w:val="555"/>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565125" w:rsidRPr="00565125" w:rsidRDefault="00565125" w:rsidP="00565125">
            <w:pPr>
              <w:widowControl/>
              <w:jc w:val="left"/>
              <w:rPr>
                <w:rFonts w:ascii="宋体" w:eastAsia="宋体" w:hAnsi="宋体" w:cs="宋体"/>
                <w:color w:val="555555"/>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565125" w:rsidRPr="00565125" w:rsidRDefault="00565125" w:rsidP="00565125">
            <w:pPr>
              <w:widowControl/>
              <w:jc w:val="left"/>
              <w:rPr>
                <w:rFonts w:ascii="宋体" w:eastAsia="宋体" w:hAnsi="宋体" w:cs="宋体"/>
                <w:color w:val="555555"/>
                <w:kern w:val="0"/>
                <w:sz w:val="24"/>
                <w:szCs w:val="24"/>
              </w:rPr>
            </w:pPr>
          </w:p>
        </w:tc>
        <w:tc>
          <w:tcPr>
            <w:tcW w:w="702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left"/>
              <w:rPr>
                <w:rFonts w:ascii="宋体" w:eastAsia="宋体" w:hAnsi="宋体" w:cs="宋体"/>
                <w:color w:val="555555"/>
                <w:kern w:val="0"/>
                <w:sz w:val="24"/>
                <w:szCs w:val="24"/>
              </w:rPr>
            </w:pPr>
            <w:r w:rsidRPr="00565125">
              <w:rPr>
                <w:rFonts w:ascii="仿宋_GB2312" w:eastAsia="仿宋_GB2312" w:hAnsi="宋体" w:cs="宋体" w:hint="eastAsia"/>
                <w:color w:val="555555"/>
                <w:kern w:val="0"/>
                <w:sz w:val="24"/>
                <w:szCs w:val="24"/>
              </w:rPr>
              <w:t>2.采取“容缺预审”等办法，加快“两证”办理；组织有关部门到桥南片区等地办理房产证。</w:t>
            </w:r>
            <w:r w:rsidRPr="00565125">
              <w:rPr>
                <w:rFonts w:ascii="宋体" w:eastAsia="宋体" w:hAnsi="宋体" w:cs="宋体"/>
                <w:color w:val="555555"/>
                <w:kern w:val="0"/>
                <w:sz w:val="24"/>
                <w:szCs w:val="24"/>
              </w:rPr>
              <w:t xml:space="preserve"> </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565125" w:rsidRPr="00565125" w:rsidRDefault="00565125" w:rsidP="00565125">
            <w:pPr>
              <w:widowControl/>
              <w:jc w:val="left"/>
              <w:rPr>
                <w:rFonts w:ascii="宋体" w:eastAsia="宋体" w:hAnsi="宋体" w:cs="宋体"/>
                <w:color w:val="555555"/>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left"/>
              <w:rPr>
                <w:rFonts w:ascii="ˎ̥" w:eastAsia="宋体" w:hAnsi="ˎ̥" w:cs="宋体"/>
                <w:color w:val="555555"/>
                <w:kern w:val="0"/>
                <w:sz w:val="18"/>
                <w:szCs w:val="18"/>
              </w:rPr>
            </w:pPr>
          </w:p>
        </w:tc>
      </w:tr>
      <w:tr w:rsidR="00565125" w:rsidRPr="00565125" w:rsidTr="00565125">
        <w:trPr>
          <w:trHeight w:val="615"/>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565125" w:rsidRPr="00565125" w:rsidRDefault="00565125" w:rsidP="00565125">
            <w:pPr>
              <w:widowControl/>
              <w:jc w:val="left"/>
              <w:rPr>
                <w:rFonts w:ascii="宋体" w:eastAsia="宋体" w:hAnsi="宋体" w:cs="宋体"/>
                <w:color w:val="555555"/>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565125" w:rsidRPr="00565125" w:rsidRDefault="00565125" w:rsidP="00565125">
            <w:pPr>
              <w:widowControl/>
              <w:jc w:val="left"/>
              <w:rPr>
                <w:rFonts w:ascii="宋体" w:eastAsia="宋体" w:hAnsi="宋体" w:cs="宋体"/>
                <w:color w:val="555555"/>
                <w:kern w:val="0"/>
                <w:sz w:val="24"/>
                <w:szCs w:val="24"/>
              </w:rPr>
            </w:pPr>
          </w:p>
        </w:tc>
        <w:tc>
          <w:tcPr>
            <w:tcW w:w="702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left"/>
              <w:rPr>
                <w:rFonts w:ascii="宋体" w:eastAsia="宋体" w:hAnsi="宋体" w:cs="宋体"/>
                <w:color w:val="555555"/>
                <w:kern w:val="0"/>
                <w:sz w:val="24"/>
                <w:szCs w:val="24"/>
              </w:rPr>
            </w:pPr>
            <w:r w:rsidRPr="00565125">
              <w:rPr>
                <w:rFonts w:ascii="仿宋_GB2312" w:eastAsia="仿宋_GB2312" w:hAnsi="宋体" w:cs="宋体" w:hint="eastAsia"/>
                <w:color w:val="555555"/>
                <w:kern w:val="0"/>
                <w:sz w:val="24"/>
                <w:szCs w:val="24"/>
              </w:rPr>
              <w:t>3.牵头组织相关职能部门负责人、银行系统信贷人员与部分企业业主召开座谈会，切实帮助领到“两证”后的企业解决融资问题。</w:t>
            </w:r>
            <w:r w:rsidRPr="00565125">
              <w:rPr>
                <w:rFonts w:ascii="宋体" w:eastAsia="宋体" w:hAnsi="宋体" w:cs="宋体"/>
                <w:color w:val="555555"/>
                <w:kern w:val="0"/>
                <w:sz w:val="24"/>
                <w:szCs w:val="24"/>
              </w:rPr>
              <w:t xml:space="preserve"> </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565125" w:rsidRPr="00565125" w:rsidRDefault="00565125" w:rsidP="00565125">
            <w:pPr>
              <w:widowControl/>
              <w:jc w:val="left"/>
              <w:rPr>
                <w:rFonts w:ascii="宋体" w:eastAsia="宋体" w:hAnsi="宋体" w:cs="宋体"/>
                <w:color w:val="555555"/>
                <w:kern w:val="0"/>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left"/>
              <w:rPr>
                <w:rFonts w:ascii="ˎ̥" w:eastAsia="宋体" w:hAnsi="ˎ̥" w:cs="宋体"/>
                <w:color w:val="555555"/>
                <w:kern w:val="0"/>
                <w:sz w:val="18"/>
                <w:szCs w:val="18"/>
              </w:rPr>
            </w:pPr>
          </w:p>
        </w:tc>
      </w:tr>
      <w:tr w:rsidR="00565125" w:rsidRPr="00565125" w:rsidTr="00565125">
        <w:trPr>
          <w:trHeight w:val="600"/>
          <w:jc w:val="center"/>
        </w:trPr>
        <w:tc>
          <w:tcPr>
            <w:tcW w:w="420" w:type="dxa"/>
            <w:vMerge w:val="restart"/>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center"/>
              <w:rPr>
                <w:rFonts w:ascii="宋体" w:eastAsia="宋体" w:hAnsi="宋体" w:cs="宋体"/>
                <w:color w:val="555555"/>
                <w:kern w:val="0"/>
                <w:sz w:val="24"/>
                <w:szCs w:val="24"/>
              </w:rPr>
            </w:pPr>
            <w:r w:rsidRPr="00565125">
              <w:rPr>
                <w:rFonts w:ascii="仿宋_GB2312" w:eastAsia="仿宋_GB2312" w:hAnsi="宋体" w:cs="宋体" w:hint="eastAsia"/>
                <w:color w:val="555555"/>
                <w:kern w:val="0"/>
                <w:sz w:val="24"/>
                <w:szCs w:val="24"/>
              </w:rPr>
              <w:t>5</w:t>
            </w:r>
            <w:r w:rsidRPr="00565125">
              <w:rPr>
                <w:rFonts w:ascii="宋体" w:eastAsia="宋体" w:hAnsi="宋体" w:cs="宋体"/>
                <w:color w:val="555555"/>
                <w:kern w:val="0"/>
                <w:sz w:val="24"/>
                <w:szCs w:val="24"/>
              </w:rPr>
              <w:t xml:space="preserve"> </w:t>
            </w:r>
          </w:p>
        </w:tc>
        <w:tc>
          <w:tcPr>
            <w:tcW w:w="1050" w:type="dxa"/>
            <w:vMerge w:val="restart"/>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center"/>
              <w:rPr>
                <w:rFonts w:ascii="宋体" w:eastAsia="宋体" w:hAnsi="宋体" w:cs="宋体"/>
                <w:color w:val="555555"/>
                <w:kern w:val="0"/>
                <w:sz w:val="24"/>
                <w:szCs w:val="24"/>
              </w:rPr>
            </w:pPr>
            <w:r w:rsidRPr="00565125">
              <w:rPr>
                <w:rFonts w:ascii="仿宋_GB2312" w:eastAsia="仿宋_GB2312" w:hAnsi="宋体" w:cs="宋体" w:hint="eastAsia"/>
                <w:color w:val="000000"/>
                <w:kern w:val="0"/>
                <w:sz w:val="24"/>
                <w:szCs w:val="24"/>
              </w:rPr>
              <w:t>实施“订单式服务”</w:t>
            </w:r>
            <w:r w:rsidRPr="00565125">
              <w:rPr>
                <w:rFonts w:ascii="宋体" w:eastAsia="宋体" w:hAnsi="宋体" w:cs="宋体"/>
                <w:color w:val="555555"/>
                <w:kern w:val="0"/>
                <w:sz w:val="24"/>
                <w:szCs w:val="24"/>
              </w:rPr>
              <w:t xml:space="preserve"> </w:t>
            </w:r>
          </w:p>
        </w:tc>
        <w:tc>
          <w:tcPr>
            <w:tcW w:w="702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left"/>
              <w:rPr>
                <w:rFonts w:ascii="宋体" w:eastAsia="宋体" w:hAnsi="宋体" w:cs="宋体"/>
                <w:color w:val="555555"/>
                <w:kern w:val="0"/>
                <w:sz w:val="24"/>
                <w:szCs w:val="24"/>
              </w:rPr>
            </w:pPr>
            <w:r w:rsidRPr="00565125">
              <w:rPr>
                <w:rFonts w:ascii="仿宋_GB2312" w:eastAsia="仿宋_GB2312" w:hAnsi="宋体" w:cs="宋体" w:hint="eastAsia"/>
                <w:color w:val="555555"/>
                <w:kern w:val="0"/>
                <w:sz w:val="24"/>
                <w:szCs w:val="24"/>
              </w:rPr>
              <w:t>1.联合华侨大学公共行政管理学院，调研企业审批服务需求和发展难题，倾听企业意见，实施“订单式服务”，并形成专题报告。</w:t>
            </w:r>
            <w:r w:rsidRPr="00565125">
              <w:rPr>
                <w:rFonts w:ascii="宋体" w:eastAsia="宋体" w:hAnsi="宋体" w:cs="宋体"/>
                <w:color w:val="555555"/>
                <w:kern w:val="0"/>
                <w:sz w:val="24"/>
                <w:szCs w:val="24"/>
              </w:rPr>
              <w:t xml:space="preserve"> </w:t>
            </w:r>
          </w:p>
        </w:tc>
        <w:tc>
          <w:tcPr>
            <w:tcW w:w="126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center"/>
              <w:rPr>
                <w:rFonts w:ascii="宋体" w:eastAsia="宋体" w:hAnsi="宋体" w:cs="宋体"/>
                <w:color w:val="555555"/>
                <w:kern w:val="0"/>
                <w:sz w:val="24"/>
                <w:szCs w:val="24"/>
              </w:rPr>
            </w:pPr>
            <w:r w:rsidRPr="00565125">
              <w:rPr>
                <w:rFonts w:ascii="仿宋_GB2312" w:eastAsia="仿宋_GB2312" w:hAnsi="宋体" w:cs="宋体" w:hint="eastAsia"/>
                <w:color w:val="555555"/>
                <w:kern w:val="0"/>
                <w:sz w:val="24"/>
                <w:szCs w:val="24"/>
              </w:rPr>
              <w:t>业务科</w:t>
            </w:r>
            <w:r w:rsidRPr="00565125">
              <w:rPr>
                <w:rFonts w:ascii="宋体" w:eastAsia="宋体" w:hAnsi="宋体" w:cs="宋体"/>
                <w:color w:val="555555"/>
                <w:kern w:val="0"/>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left"/>
              <w:rPr>
                <w:rFonts w:ascii="ˎ̥" w:eastAsia="宋体" w:hAnsi="ˎ̥" w:cs="宋体"/>
                <w:color w:val="555555"/>
                <w:kern w:val="0"/>
                <w:sz w:val="18"/>
                <w:szCs w:val="18"/>
              </w:rPr>
            </w:pPr>
          </w:p>
        </w:tc>
      </w:tr>
      <w:tr w:rsidR="00565125" w:rsidRPr="00565125" w:rsidTr="00565125">
        <w:trPr>
          <w:trHeight w:val="435"/>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565125" w:rsidRPr="00565125" w:rsidRDefault="00565125" w:rsidP="00565125">
            <w:pPr>
              <w:widowControl/>
              <w:jc w:val="left"/>
              <w:rPr>
                <w:rFonts w:ascii="宋体" w:eastAsia="宋体" w:hAnsi="宋体" w:cs="宋体"/>
                <w:color w:val="555555"/>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565125" w:rsidRPr="00565125" w:rsidRDefault="00565125" w:rsidP="00565125">
            <w:pPr>
              <w:widowControl/>
              <w:jc w:val="left"/>
              <w:rPr>
                <w:rFonts w:ascii="宋体" w:eastAsia="宋体" w:hAnsi="宋体" w:cs="宋体"/>
                <w:color w:val="555555"/>
                <w:kern w:val="0"/>
                <w:sz w:val="24"/>
                <w:szCs w:val="24"/>
              </w:rPr>
            </w:pPr>
          </w:p>
        </w:tc>
        <w:tc>
          <w:tcPr>
            <w:tcW w:w="702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left"/>
              <w:rPr>
                <w:rFonts w:ascii="宋体" w:eastAsia="宋体" w:hAnsi="宋体" w:cs="宋体"/>
                <w:color w:val="555555"/>
                <w:kern w:val="0"/>
                <w:sz w:val="24"/>
                <w:szCs w:val="24"/>
              </w:rPr>
            </w:pPr>
            <w:r w:rsidRPr="00565125">
              <w:rPr>
                <w:rFonts w:ascii="仿宋_GB2312" w:eastAsia="仿宋_GB2312" w:hAnsi="宋体" w:cs="宋体" w:hint="eastAsia"/>
                <w:color w:val="555555"/>
                <w:kern w:val="0"/>
                <w:sz w:val="24"/>
                <w:szCs w:val="24"/>
              </w:rPr>
              <w:t>2.紧贴企业需求，开展“预约服务、延时服务、上门服务”活动。</w:t>
            </w:r>
            <w:r w:rsidRPr="00565125">
              <w:rPr>
                <w:rFonts w:ascii="宋体" w:eastAsia="宋体" w:hAnsi="宋体" w:cs="宋体"/>
                <w:color w:val="555555"/>
                <w:kern w:val="0"/>
                <w:sz w:val="24"/>
                <w:szCs w:val="24"/>
              </w:rPr>
              <w:t xml:space="preserve"> </w:t>
            </w:r>
          </w:p>
        </w:tc>
        <w:tc>
          <w:tcPr>
            <w:tcW w:w="126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center"/>
              <w:rPr>
                <w:rFonts w:ascii="宋体" w:eastAsia="宋体" w:hAnsi="宋体" w:cs="宋体"/>
                <w:color w:val="555555"/>
                <w:kern w:val="0"/>
                <w:sz w:val="24"/>
                <w:szCs w:val="24"/>
              </w:rPr>
            </w:pPr>
            <w:r w:rsidRPr="00565125">
              <w:rPr>
                <w:rFonts w:ascii="仿宋_GB2312" w:eastAsia="仿宋_GB2312" w:hAnsi="宋体" w:cs="宋体" w:hint="eastAsia"/>
                <w:color w:val="555555"/>
                <w:kern w:val="0"/>
                <w:sz w:val="24"/>
                <w:szCs w:val="24"/>
              </w:rPr>
              <w:t>督查科</w:t>
            </w:r>
            <w:r w:rsidRPr="00565125">
              <w:rPr>
                <w:rFonts w:ascii="宋体" w:eastAsia="宋体" w:hAnsi="宋体" w:cs="宋体"/>
                <w:color w:val="555555"/>
                <w:kern w:val="0"/>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left"/>
              <w:rPr>
                <w:rFonts w:ascii="ˎ̥" w:eastAsia="宋体" w:hAnsi="ˎ̥" w:cs="宋体"/>
                <w:color w:val="555555"/>
                <w:kern w:val="0"/>
                <w:sz w:val="18"/>
                <w:szCs w:val="18"/>
              </w:rPr>
            </w:pPr>
          </w:p>
        </w:tc>
      </w:tr>
      <w:tr w:rsidR="00565125" w:rsidRPr="00565125" w:rsidTr="00565125">
        <w:trPr>
          <w:trHeight w:val="420"/>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565125" w:rsidRPr="00565125" w:rsidRDefault="00565125" w:rsidP="00565125">
            <w:pPr>
              <w:widowControl/>
              <w:jc w:val="left"/>
              <w:rPr>
                <w:rFonts w:ascii="宋体" w:eastAsia="宋体" w:hAnsi="宋体" w:cs="宋体"/>
                <w:color w:val="555555"/>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565125" w:rsidRPr="00565125" w:rsidRDefault="00565125" w:rsidP="00565125">
            <w:pPr>
              <w:widowControl/>
              <w:jc w:val="left"/>
              <w:rPr>
                <w:rFonts w:ascii="宋体" w:eastAsia="宋体" w:hAnsi="宋体" w:cs="宋体"/>
                <w:color w:val="555555"/>
                <w:kern w:val="0"/>
                <w:sz w:val="24"/>
                <w:szCs w:val="24"/>
              </w:rPr>
            </w:pPr>
          </w:p>
        </w:tc>
        <w:tc>
          <w:tcPr>
            <w:tcW w:w="702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left"/>
              <w:rPr>
                <w:rFonts w:ascii="宋体" w:eastAsia="宋体" w:hAnsi="宋体" w:cs="宋体"/>
                <w:color w:val="555555"/>
                <w:kern w:val="0"/>
                <w:sz w:val="24"/>
                <w:szCs w:val="24"/>
              </w:rPr>
            </w:pPr>
            <w:r w:rsidRPr="00565125">
              <w:rPr>
                <w:rFonts w:ascii="仿宋_GB2312" w:eastAsia="仿宋_GB2312" w:hAnsi="宋体" w:cs="宋体" w:hint="eastAsia"/>
                <w:color w:val="555555"/>
                <w:kern w:val="0"/>
                <w:sz w:val="24"/>
                <w:szCs w:val="24"/>
              </w:rPr>
              <w:t>3.选择条件成熟的镇、村，发挥一村</w:t>
            </w:r>
            <w:proofErr w:type="gramStart"/>
            <w:r w:rsidRPr="00565125">
              <w:rPr>
                <w:rFonts w:ascii="仿宋_GB2312" w:eastAsia="仿宋_GB2312" w:hAnsi="宋体" w:cs="宋体" w:hint="eastAsia"/>
                <w:color w:val="555555"/>
                <w:kern w:val="0"/>
                <w:sz w:val="24"/>
                <w:szCs w:val="24"/>
              </w:rPr>
              <w:t>一</w:t>
            </w:r>
            <w:proofErr w:type="gramEnd"/>
            <w:r w:rsidRPr="00565125">
              <w:rPr>
                <w:rFonts w:ascii="仿宋_GB2312" w:eastAsia="仿宋_GB2312" w:hAnsi="宋体" w:cs="宋体" w:hint="eastAsia"/>
                <w:color w:val="555555"/>
                <w:kern w:val="0"/>
                <w:sz w:val="24"/>
                <w:szCs w:val="24"/>
              </w:rPr>
              <w:t>大学生作用，拓展、延伸</w:t>
            </w:r>
            <w:proofErr w:type="gramStart"/>
            <w:r w:rsidRPr="00565125">
              <w:rPr>
                <w:rFonts w:ascii="仿宋_GB2312" w:eastAsia="仿宋_GB2312" w:hAnsi="宋体" w:cs="宋体" w:hint="eastAsia"/>
                <w:color w:val="555555"/>
                <w:kern w:val="0"/>
                <w:sz w:val="24"/>
                <w:szCs w:val="24"/>
              </w:rPr>
              <w:t>网上审批</w:t>
            </w:r>
            <w:proofErr w:type="gramEnd"/>
            <w:r w:rsidRPr="00565125">
              <w:rPr>
                <w:rFonts w:ascii="仿宋_GB2312" w:eastAsia="仿宋_GB2312" w:hAnsi="宋体" w:cs="宋体" w:hint="eastAsia"/>
                <w:color w:val="555555"/>
                <w:kern w:val="0"/>
                <w:sz w:val="24"/>
                <w:szCs w:val="24"/>
              </w:rPr>
              <w:t>服务。</w:t>
            </w:r>
            <w:r w:rsidRPr="00565125">
              <w:rPr>
                <w:rFonts w:ascii="宋体" w:eastAsia="宋体" w:hAnsi="宋体" w:cs="宋体"/>
                <w:color w:val="555555"/>
                <w:kern w:val="0"/>
                <w:sz w:val="24"/>
                <w:szCs w:val="24"/>
              </w:rPr>
              <w:t xml:space="preserve"> </w:t>
            </w:r>
          </w:p>
        </w:tc>
        <w:tc>
          <w:tcPr>
            <w:tcW w:w="126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center"/>
              <w:rPr>
                <w:rFonts w:ascii="宋体" w:eastAsia="宋体" w:hAnsi="宋体" w:cs="宋体"/>
                <w:color w:val="555555"/>
                <w:kern w:val="0"/>
                <w:sz w:val="24"/>
                <w:szCs w:val="24"/>
              </w:rPr>
            </w:pPr>
            <w:r w:rsidRPr="00565125">
              <w:rPr>
                <w:rFonts w:ascii="仿宋_GB2312" w:eastAsia="仿宋_GB2312" w:hAnsi="宋体" w:cs="宋体" w:hint="eastAsia"/>
                <w:color w:val="555555"/>
                <w:kern w:val="0"/>
                <w:sz w:val="24"/>
                <w:szCs w:val="24"/>
              </w:rPr>
              <w:t>业务科</w:t>
            </w:r>
            <w:r w:rsidRPr="00565125">
              <w:rPr>
                <w:rFonts w:ascii="宋体" w:eastAsia="宋体" w:hAnsi="宋体" w:cs="宋体"/>
                <w:color w:val="555555"/>
                <w:kern w:val="0"/>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left"/>
              <w:rPr>
                <w:rFonts w:ascii="ˎ̥" w:eastAsia="宋体" w:hAnsi="ˎ̥" w:cs="宋体"/>
                <w:color w:val="555555"/>
                <w:kern w:val="0"/>
                <w:sz w:val="18"/>
                <w:szCs w:val="18"/>
              </w:rPr>
            </w:pPr>
          </w:p>
        </w:tc>
      </w:tr>
      <w:tr w:rsidR="00565125" w:rsidRPr="00565125" w:rsidTr="00565125">
        <w:trPr>
          <w:trHeight w:val="570"/>
          <w:jc w:val="center"/>
        </w:trPr>
        <w:tc>
          <w:tcPr>
            <w:tcW w:w="420" w:type="dxa"/>
            <w:vMerge w:val="restart"/>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center"/>
              <w:rPr>
                <w:rFonts w:ascii="宋体" w:eastAsia="宋体" w:hAnsi="宋体" w:cs="宋体"/>
                <w:color w:val="555555"/>
                <w:kern w:val="0"/>
                <w:sz w:val="24"/>
                <w:szCs w:val="24"/>
              </w:rPr>
            </w:pPr>
            <w:r w:rsidRPr="00565125">
              <w:rPr>
                <w:rFonts w:ascii="仿宋_GB2312" w:eastAsia="仿宋_GB2312" w:hAnsi="宋体" w:cs="宋体" w:hint="eastAsia"/>
                <w:color w:val="555555"/>
                <w:kern w:val="0"/>
                <w:sz w:val="24"/>
                <w:szCs w:val="24"/>
              </w:rPr>
              <w:t>6</w:t>
            </w:r>
            <w:r w:rsidRPr="00565125">
              <w:rPr>
                <w:rFonts w:ascii="宋体" w:eastAsia="宋体" w:hAnsi="宋体" w:cs="宋体"/>
                <w:color w:val="555555"/>
                <w:kern w:val="0"/>
                <w:sz w:val="24"/>
                <w:szCs w:val="24"/>
              </w:rPr>
              <w:t xml:space="preserve"> </w:t>
            </w:r>
          </w:p>
        </w:tc>
        <w:tc>
          <w:tcPr>
            <w:tcW w:w="1050" w:type="dxa"/>
            <w:vMerge w:val="restart"/>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center"/>
              <w:rPr>
                <w:rFonts w:ascii="宋体" w:eastAsia="宋体" w:hAnsi="宋体" w:cs="宋体"/>
                <w:color w:val="555555"/>
                <w:kern w:val="0"/>
                <w:sz w:val="24"/>
                <w:szCs w:val="24"/>
              </w:rPr>
            </w:pPr>
            <w:r w:rsidRPr="00565125">
              <w:rPr>
                <w:rFonts w:ascii="仿宋_GB2312" w:eastAsia="仿宋_GB2312" w:hAnsi="宋体" w:cs="宋体" w:hint="eastAsia"/>
                <w:color w:val="000000"/>
                <w:kern w:val="0"/>
                <w:sz w:val="24"/>
                <w:szCs w:val="24"/>
              </w:rPr>
              <w:t>开展“服务与管理创新”活动</w:t>
            </w:r>
            <w:r w:rsidRPr="00565125">
              <w:rPr>
                <w:rFonts w:ascii="宋体" w:eastAsia="宋体" w:hAnsi="宋体" w:cs="宋体"/>
                <w:color w:val="555555"/>
                <w:kern w:val="0"/>
                <w:sz w:val="24"/>
                <w:szCs w:val="24"/>
              </w:rPr>
              <w:t xml:space="preserve"> </w:t>
            </w:r>
          </w:p>
        </w:tc>
        <w:tc>
          <w:tcPr>
            <w:tcW w:w="702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left"/>
              <w:rPr>
                <w:rFonts w:ascii="宋体" w:eastAsia="宋体" w:hAnsi="宋体" w:cs="宋体"/>
                <w:color w:val="555555"/>
                <w:kern w:val="0"/>
                <w:sz w:val="24"/>
                <w:szCs w:val="24"/>
              </w:rPr>
            </w:pPr>
            <w:r w:rsidRPr="00565125">
              <w:rPr>
                <w:rFonts w:ascii="仿宋_GB2312" w:eastAsia="仿宋_GB2312" w:hAnsi="宋体" w:cs="宋体" w:hint="eastAsia"/>
                <w:color w:val="555555"/>
                <w:kern w:val="0"/>
                <w:sz w:val="24"/>
                <w:szCs w:val="24"/>
              </w:rPr>
              <w:t>1.邀请新闻媒体进驻中心，邀请人大代表、政协委员开展明查暗访活动，对窗口服务进行有效监督，接受群众投诉及建议，及时广泛地向社会宣传中心动态。</w:t>
            </w:r>
            <w:r w:rsidRPr="00565125">
              <w:rPr>
                <w:rFonts w:ascii="宋体" w:eastAsia="宋体" w:hAnsi="宋体" w:cs="宋体"/>
                <w:color w:val="555555"/>
                <w:kern w:val="0"/>
                <w:sz w:val="24"/>
                <w:szCs w:val="24"/>
              </w:rPr>
              <w:t xml:space="preserve"> </w:t>
            </w:r>
          </w:p>
        </w:tc>
        <w:tc>
          <w:tcPr>
            <w:tcW w:w="126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center"/>
              <w:rPr>
                <w:rFonts w:ascii="宋体" w:eastAsia="宋体" w:hAnsi="宋体" w:cs="宋体"/>
                <w:color w:val="555555"/>
                <w:kern w:val="0"/>
                <w:sz w:val="24"/>
                <w:szCs w:val="24"/>
              </w:rPr>
            </w:pPr>
            <w:r w:rsidRPr="00565125">
              <w:rPr>
                <w:rFonts w:ascii="仿宋_GB2312" w:eastAsia="仿宋_GB2312" w:hAnsi="宋体" w:cs="宋体" w:hint="eastAsia"/>
                <w:color w:val="555555"/>
                <w:kern w:val="0"/>
                <w:sz w:val="24"/>
                <w:szCs w:val="24"/>
              </w:rPr>
              <w:t>办公室</w:t>
            </w:r>
            <w:r w:rsidRPr="00565125">
              <w:rPr>
                <w:rFonts w:ascii="宋体" w:eastAsia="宋体" w:hAnsi="宋体" w:cs="宋体"/>
                <w:color w:val="555555"/>
                <w:kern w:val="0"/>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left"/>
              <w:rPr>
                <w:rFonts w:ascii="ˎ̥" w:eastAsia="宋体" w:hAnsi="ˎ̥" w:cs="宋体"/>
                <w:color w:val="555555"/>
                <w:kern w:val="0"/>
                <w:sz w:val="18"/>
                <w:szCs w:val="18"/>
              </w:rPr>
            </w:pPr>
          </w:p>
        </w:tc>
      </w:tr>
      <w:tr w:rsidR="00565125" w:rsidRPr="00565125" w:rsidTr="00565125">
        <w:trPr>
          <w:trHeight w:val="615"/>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565125" w:rsidRPr="00565125" w:rsidRDefault="00565125" w:rsidP="00565125">
            <w:pPr>
              <w:widowControl/>
              <w:jc w:val="left"/>
              <w:rPr>
                <w:rFonts w:ascii="宋体" w:eastAsia="宋体" w:hAnsi="宋体" w:cs="宋体"/>
                <w:color w:val="555555"/>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565125" w:rsidRPr="00565125" w:rsidRDefault="00565125" w:rsidP="00565125">
            <w:pPr>
              <w:widowControl/>
              <w:jc w:val="left"/>
              <w:rPr>
                <w:rFonts w:ascii="宋体" w:eastAsia="宋体" w:hAnsi="宋体" w:cs="宋体"/>
                <w:color w:val="555555"/>
                <w:kern w:val="0"/>
                <w:sz w:val="24"/>
                <w:szCs w:val="24"/>
              </w:rPr>
            </w:pPr>
          </w:p>
        </w:tc>
        <w:tc>
          <w:tcPr>
            <w:tcW w:w="702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left"/>
              <w:rPr>
                <w:rFonts w:ascii="宋体" w:eastAsia="宋体" w:hAnsi="宋体" w:cs="宋体"/>
                <w:color w:val="555555"/>
                <w:kern w:val="0"/>
                <w:sz w:val="24"/>
                <w:szCs w:val="24"/>
              </w:rPr>
            </w:pPr>
            <w:r w:rsidRPr="00565125">
              <w:rPr>
                <w:rFonts w:ascii="仿宋_GB2312" w:eastAsia="仿宋_GB2312" w:hAnsi="宋体" w:cs="宋体" w:hint="eastAsia"/>
                <w:color w:val="555555"/>
                <w:kern w:val="0"/>
                <w:sz w:val="24"/>
                <w:szCs w:val="24"/>
              </w:rPr>
              <w:t>2.建立审批基本数据库，将近年已审批办结事项或今年已办结事项的相关信息收录到数据库中，方便企业群众和审批部门查询。</w:t>
            </w:r>
            <w:r w:rsidRPr="00565125">
              <w:rPr>
                <w:rFonts w:ascii="宋体" w:eastAsia="宋体" w:hAnsi="宋体" w:cs="宋体"/>
                <w:color w:val="555555"/>
                <w:kern w:val="0"/>
                <w:sz w:val="24"/>
                <w:szCs w:val="24"/>
              </w:rPr>
              <w:t xml:space="preserve"> </w:t>
            </w:r>
          </w:p>
        </w:tc>
        <w:tc>
          <w:tcPr>
            <w:tcW w:w="126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center"/>
              <w:rPr>
                <w:rFonts w:ascii="宋体" w:eastAsia="宋体" w:hAnsi="宋体" w:cs="宋体"/>
                <w:color w:val="555555"/>
                <w:kern w:val="0"/>
                <w:sz w:val="24"/>
                <w:szCs w:val="24"/>
              </w:rPr>
            </w:pPr>
            <w:r w:rsidRPr="00565125">
              <w:rPr>
                <w:rFonts w:ascii="仿宋_GB2312" w:eastAsia="仿宋_GB2312" w:hAnsi="宋体" w:cs="宋体" w:hint="eastAsia"/>
                <w:color w:val="555555"/>
                <w:kern w:val="0"/>
                <w:sz w:val="24"/>
                <w:szCs w:val="24"/>
              </w:rPr>
              <w:t>督查科</w:t>
            </w:r>
            <w:r w:rsidRPr="00565125">
              <w:rPr>
                <w:rFonts w:ascii="宋体" w:eastAsia="宋体" w:hAnsi="宋体" w:cs="宋体"/>
                <w:color w:val="555555"/>
                <w:kern w:val="0"/>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left"/>
              <w:rPr>
                <w:rFonts w:ascii="ˎ̥" w:eastAsia="宋体" w:hAnsi="ˎ̥" w:cs="宋体"/>
                <w:color w:val="555555"/>
                <w:kern w:val="0"/>
                <w:sz w:val="18"/>
                <w:szCs w:val="18"/>
              </w:rPr>
            </w:pPr>
          </w:p>
        </w:tc>
      </w:tr>
      <w:tr w:rsidR="00565125" w:rsidRPr="00565125" w:rsidTr="00565125">
        <w:trPr>
          <w:trHeight w:val="855"/>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565125" w:rsidRPr="00565125" w:rsidRDefault="00565125" w:rsidP="00565125">
            <w:pPr>
              <w:widowControl/>
              <w:jc w:val="left"/>
              <w:rPr>
                <w:rFonts w:ascii="宋体" w:eastAsia="宋体" w:hAnsi="宋体" w:cs="宋体"/>
                <w:color w:val="555555"/>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565125" w:rsidRPr="00565125" w:rsidRDefault="00565125" w:rsidP="00565125">
            <w:pPr>
              <w:widowControl/>
              <w:jc w:val="left"/>
              <w:rPr>
                <w:rFonts w:ascii="宋体" w:eastAsia="宋体" w:hAnsi="宋体" w:cs="宋体"/>
                <w:color w:val="555555"/>
                <w:kern w:val="0"/>
                <w:sz w:val="24"/>
                <w:szCs w:val="24"/>
              </w:rPr>
            </w:pPr>
          </w:p>
        </w:tc>
        <w:tc>
          <w:tcPr>
            <w:tcW w:w="702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left"/>
              <w:rPr>
                <w:rFonts w:ascii="宋体" w:eastAsia="宋体" w:hAnsi="宋体" w:cs="宋体"/>
                <w:color w:val="555555"/>
                <w:kern w:val="0"/>
                <w:sz w:val="24"/>
                <w:szCs w:val="24"/>
              </w:rPr>
            </w:pPr>
            <w:r w:rsidRPr="00565125">
              <w:rPr>
                <w:rFonts w:ascii="仿宋_GB2312" w:eastAsia="仿宋_GB2312" w:hAnsi="宋体" w:cs="宋体" w:hint="eastAsia"/>
                <w:color w:val="555555"/>
                <w:kern w:val="0"/>
                <w:sz w:val="24"/>
                <w:szCs w:val="24"/>
              </w:rPr>
              <w:t>3.开通智能手机内网上网办公，</w:t>
            </w:r>
            <w:proofErr w:type="gramStart"/>
            <w:r w:rsidRPr="00565125">
              <w:rPr>
                <w:rFonts w:ascii="仿宋_GB2312" w:eastAsia="仿宋_GB2312" w:hAnsi="宋体" w:cs="宋体" w:hint="eastAsia"/>
                <w:color w:val="555555"/>
                <w:kern w:val="0"/>
                <w:sz w:val="24"/>
                <w:szCs w:val="24"/>
              </w:rPr>
              <w:t>跟踪办</w:t>
            </w:r>
            <w:proofErr w:type="gramEnd"/>
            <w:r w:rsidRPr="00565125">
              <w:rPr>
                <w:rFonts w:ascii="仿宋_GB2312" w:eastAsia="仿宋_GB2312" w:hAnsi="宋体" w:cs="宋体" w:hint="eastAsia"/>
                <w:color w:val="555555"/>
                <w:kern w:val="0"/>
                <w:sz w:val="24"/>
                <w:szCs w:val="24"/>
              </w:rPr>
              <w:t>件进度并处理审批业务，同时将中心最新的服务做法以短信形式发送给企业群众。</w:t>
            </w:r>
            <w:r w:rsidRPr="00565125">
              <w:rPr>
                <w:rFonts w:ascii="宋体" w:eastAsia="宋体" w:hAnsi="宋体" w:cs="宋体"/>
                <w:color w:val="555555"/>
                <w:kern w:val="0"/>
                <w:sz w:val="24"/>
                <w:szCs w:val="24"/>
              </w:rPr>
              <w:t xml:space="preserve"> </w:t>
            </w:r>
          </w:p>
        </w:tc>
        <w:tc>
          <w:tcPr>
            <w:tcW w:w="126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center"/>
              <w:rPr>
                <w:rFonts w:ascii="宋体" w:eastAsia="宋体" w:hAnsi="宋体" w:cs="宋体"/>
                <w:color w:val="555555"/>
                <w:kern w:val="0"/>
                <w:sz w:val="24"/>
                <w:szCs w:val="24"/>
              </w:rPr>
            </w:pPr>
            <w:r w:rsidRPr="00565125">
              <w:rPr>
                <w:rFonts w:ascii="仿宋_GB2312" w:eastAsia="仿宋_GB2312" w:hAnsi="宋体" w:cs="宋体" w:hint="eastAsia"/>
                <w:color w:val="555555"/>
                <w:kern w:val="0"/>
                <w:sz w:val="24"/>
                <w:szCs w:val="24"/>
              </w:rPr>
              <w:t>督查科</w:t>
            </w:r>
            <w:r w:rsidRPr="00565125">
              <w:rPr>
                <w:rFonts w:ascii="宋体" w:eastAsia="宋体" w:hAnsi="宋体" w:cs="宋体"/>
                <w:color w:val="555555"/>
                <w:kern w:val="0"/>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565125" w:rsidRPr="00565125" w:rsidRDefault="00565125" w:rsidP="00565125">
            <w:pPr>
              <w:widowControl/>
              <w:jc w:val="left"/>
              <w:rPr>
                <w:rFonts w:ascii="ˎ̥" w:eastAsia="宋体" w:hAnsi="ˎ̥" w:cs="宋体"/>
                <w:color w:val="555555"/>
                <w:kern w:val="0"/>
                <w:sz w:val="18"/>
                <w:szCs w:val="18"/>
              </w:rPr>
            </w:pPr>
          </w:p>
        </w:tc>
      </w:tr>
    </w:tbl>
    <w:p w:rsidR="0092103E" w:rsidRPr="00565125" w:rsidRDefault="0092103E" w:rsidP="00565125">
      <w:pPr>
        <w:widowControl/>
        <w:shd w:val="clear" w:color="auto" w:fill="FFFFFF"/>
        <w:jc w:val="left"/>
        <w:rPr>
          <w:rFonts w:ascii="ˎ̥" w:eastAsia="宋体" w:hAnsi="ˎ̥" w:cs="宋体"/>
          <w:color w:val="555555"/>
          <w:kern w:val="0"/>
          <w:sz w:val="24"/>
          <w:szCs w:val="24"/>
        </w:rPr>
      </w:pPr>
    </w:p>
    <w:sectPr w:rsidR="0092103E" w:rsidRPr="0056512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ˎ̥">
    <w:altName w:val="Times New Roman"/>
    <w:panose1 w:val="00000000000000000000"/>
    <w:charset w:val="00"/>
    <w:family w:val="roman"/>
    <w:notTrueType/>
    <w:pitch w:val="default"/>
  </w:font>
  <w:font w:name="仿宋_GB2312">
    <w:altName w:val="仿宋"/>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7E88"/>
    <w:rsid w:val="00565125"/>
    <w:rsid w:val="005E3D04"/>
    <w:rsid w:val="00894FFF"/>
    <w:rsid w:val="0092103E"/>
    <w:rsid w:val="00C17E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1"/>
    <w:basedOn w:val="a"/>
    <w:rsid w:val="005E3D04"/>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5E3D04"/>
  </w:style>
  <w:style w:type="paragraph" w:styleId="a3">
    <w:name w:val="Normal (Web)"/>
    <w:basedOn w:val="a"/>
    <w:uiPriority w:val="99"/>
    <w:unhideWhenUsed/>
    <w:rsid w:val="00894FFF"/>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894FFF"/>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1"/>
    <w:basedOn w:val="a"/>
    <w:rsid w:val="005E3D04"/>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5E3D04"/>
  </w:style>
  <w:style w:type="paragraph" w:styleId="a3">
    <w:name w:val="Normal (Web)"/>
    <w:basedOn w:val="a"/>
    <w:uiPriority w:val="99"/>
    <w:unhideWhenUsed/>
    <w:rsid w:val="00894FFF"/>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894FF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7956812">
      <w:bodyDiv w:val="1"/>
      <w:marLeft w:val="0"/>
      <w:marRight w:val="0"/>
      <w:marTop w:val="0"/>
      <w:marBottom w:val="0"/>
      <w:divBdr>
        <w:top w:val="none" w:sz="0" w:space="0" w:color="auto"/>
        <w:left w:val="none" w:sz="0" w:space="0" w:color="auto"/>
        <w:bottom w:val="none" w:sz="0" w:space="0" w:color="auto"/>
        <w:right w:val="none" w:sz="0" w:space="0" w:color="auto"/>
      </w:divBdr>
      <w:divsChild>
        <w:div w:id="1342855995">
          <w:marLeft w:val="0"/>
          <w:marRight w:val="0"/>
          <w:marTop w:val="0"/>
          <w:marBottom w:val="0"/>
          <w:divBdr>
            <w:top w:val="none" w:sz="0" w:space="0" w:color="auto"/>
            <w:left w:val="none" w:sz="0" w:space="0" w:color="auto"/>
            <w:bottom w:val="none" w:sz="0" w:space="0" w:color="auto"/>
            <w:right w:val="none" w:sz="0" w:space="0" w:color="auto"/>
          </w:divBdr>
          <w:divsChild>
            <w:div w:id="73166924">
              <w:marLeft w:val="0"/>
              <w:marRight w:val="0"/>
              <w:marTop w:val="0"/>
              <w:marBottom w:val="0"/>
              <w:divBdr>
                <w:top w:val="none" w:sz="0" w:space="0" w:color="auto"/>
                <w:left w:val="none" w:sz="0" w:space="0" w:color="auto"/>
                <w:bottom w:val="none" w:sz="0" w:space="0" w:color="auto"/>
                <w:right w:val="none" w:sz="0" w:space="0" w:color="auto"/>
              </w:divBdr>
              <w:divsChild>
                <w:div w:id="1086460829">
                  <w:marLeft w:val="0"/>
                  <w:marRight w:val="0"/>
                  <w:marTop w:val="0"/>
                  <w:marBottom w:val="0"/>
                  <w:divBdr>
                    <w:top w:val="none" w:sz="0" w:space="0" w:color="auto"/>
                    <w:left w:val="none" w:sz="0" w:space="0" w:color="auto"/>
                    <w:bottom w:val="none" w:sz="0" w:space="0" w:color="auto"/>
                    <w:right w:val="none" w:sz="0" w:space="0" w:color="auto"/>
                  </w:divBdr>
                  <w:divsChild>
                    <w:div w:id="1736509028">
                      <w:marLeft w:val="0"/>
                      <w:marRight w:val="0"/>
                      <w:marTop w:val="0"/>
                      <w:marBottom w:val="0"/>
                      <w:divBdr>
                        <w:top w:val="none" w:sz="0" w:space="0" w:color="auto"/>
                        <w:left w:val="none" w:sz="0" w:space="0" w:color="auto"/>
                        <w:bottom w:val="none" w:sz="0" w:space="0" w:color="auto"/>
                        <w:right w:val="none" w:sz="0" w:space="0" w:color="auto"/>
                      </w:divBdr>
                      <w:divsChild>
                        <w:div w:id="273488250">
                          <w:marLeft w:val="0"/>
                          <w:marRight w:val="0"/>
                          <w:marTop w:val="0"/>
                          <w:marBottom w:val="0"/>
                          <w:divBdr>
                            <w:top w:val="none" w:sz="0" w:space="0" w:color="auto"/>
                            <w:left w:val="none" w:sz="0" w:space="0" w:color="auto"/>
                            <w:bottom w:val="none" w:sz="0" w:space="0" w:color="auto"/>
                            <w:right w:val="none" w:sz="0" w:space="0" w:color="auto"/>
                          </w:divBdr>
                          <w:divsChild>
                            <w:div w:id="889344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8651251">
      <w:bodyDiv w:val="1"/>
      <w:marLeft w:val="0"/>
      <w:marRight w:val="0"/>
      <w:marTop w:val="0"/>
      <w:marBottom w:val="0"/>
      <w:divBdr>
        <w:top w:val="none" w:sz="0" w:space="0" w:color="auto"/>
        <w:left w:val="none" w:sz="0" w:space="0" w:color="auto"/>
        <w:bottom w:val="none" w:sz="0" w:space="0" w:color="auto"/>
        <w:right w:val="none" w:sz="0" w:space="0" w:color="auto"/>
      </w:divBdr>
    </w:div>
    <w:div w:id="14224883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170</Words>
  <Characters>969</Characters>
  <Application>Microsoft Office Word</Application>
  <DocSecurity>0</DocSecurity>
  <Lines>8</Lines>
  <Paragraphs>2</Paragraphs>
  <ScaleCrop>false</ScaleCrop>
  <Company/>
  <LinksUpToDate>false</LinksUpToDate>
  <CharactersWithSpaces>1137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LTM</dc:creator>
  <cp:keywords/>
  <dc:description/>
  <cp:lastModifiedBy>LTM</cp:lastModifiedBy>
  <cp:revision>4</cp:revision>
  <dcterms:created xsi:type="dcterms:W3CDTF">2018-07-13T08:06:00Z</dcterms:created>
  <dcterms:modified xsi:type="dcterms:W3CDTF">2018-07-13T09:19:00Z</dcterms:modified>
</cp:coreProperties>
</file>