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D04" w:rsidRPr="005E3D04" w:rsidRDefault="005E3D04" w:rsidP="005E3D04">
      <w:pPr>
        <w:widowControl/>
        <w:jc w:val="left"/>
        <w:rPr>
          <w:rFonts w:ascii="宋体" w:eastAsia="宋体" w:hAnsi="宋体" w:cs="宋体"/>
          <w:color w:val="111111"/>
          <w:kern w:val="0"/>
          <w:szCs w:val="21"/>
        </w:rPr>
      </w:pPr>
      <w:r w:rsidRPr="005E3D04">
        <w:rPr>
          <w:rFonts w:ascii="黑体" w:eastAsia="黑体" w:hAnsi="黑体" w:cs="宋体" w:hint="eastAsia"/>
          <w:color w:val="111111"/>
          <w:kern w:val="0"/>
          <w:sz w:val="32"/>
          <w:szCs w:val="32"/>
        </w:rPr>
        <w:t>附件</w:t>
      </w:r>
      <w:r w:rsidRPr="005E3D04">
        <w:rPr>
          <w:rFonts w:ascii="Times New Roman" w:eastAsia="宋体" w:hAnsi="Times New Roman" w:cs="Times New Roman" w:hint="eastAsia"/>
          <w:color w:val="111111"/>
          <w:kern w:val="0"/>
          <w:sz w:val="32"/>
          <w:szCs w:val="32"/>
        </w:rPr>
        <w:t>1</w:t>
      </w:r>
    </w:p>
    <w:p w:rsidR="005E3D04" w:rsidRPr="005E3D04" w:rsidRDefault="005E3D04" w:rsidP="005E3D04">
      <w:pPr>
        <w:widowControl/>
        <w:spacing w:line="660" w:lineRule="atLeast"/>
        <w:jc w:val="left"/>
        <w:rPr>
          <w:rFonts w:ascii="宋体" w:eastAsia="宋体" w:hAnsi="宋体" w:cs="宋体" w:hint="eastAsia"/>
          <w:color w:val="111111"/>
          <w:kern w:val="0"/>
          <w:szCs w:val="21"/>
        </w:rPr>
      </w:pPr>
      <w:r w:rsidRPr="005E3D04">
        <w:rPr>
          <w:rFonts w:ascii="Times New Roman" w:eastAsia="宋体" w:hAnsi="Times New Roman" w:cs="Times New Roman" w:hint="eastAsia"/>
          <w:color w:val="111111"/>
          <w:kern w:val="0"/>
          <w:sz w:val="48"/>
          <w:szCs w:val="48"/>
        </w:rPr>
        <w:t> </w:t>
      </w:r>
    </w:p>
    <w:p w:rsidR="005E3D04" w:rsidRPr="005E3D04" w:rsidRDefault="005E3D04" w:rsidP="005E3D04">
      <w:pPr>
        <w:widowControl/>
        <w:spacing w:line="660" w:lineRule="atLeast"/>
        <w:jc w:val="left"/>
        <w:rPr>
          <w:rFonts w:ascii="宋体" w:eastAsia="宋体" w:hAnsi="宋体" w:cs="宋体" w:hint="eastAsia"/>
          <w:color w:val="111111"/>
          <w:kern w:val="0"/>
          <w:szCs w:val="21"/>
        </w:rPr>
      </w:pPr>
      <w:bookmarkStart w:id="0" w:name="_GoBack"/>
      <w:r w:rsidRPr="005E3D04">
        <w:rPr>
          <w:rFonts w:ascii="方正小标宋_GBK" w:eastAsia="方正小标宋_GBK" w:hAnsi="宋体" w:cs="宋体" w:hint="eastAsia"/>
          <w:color w:val="111111"/>
          <w:spacing w:val="-16"/>
          <w:kern w:val="0"/>
          <w:sz w:val="48"/>
          <w:szCs w:val="48"/>
        </w:rPr>
        <w:t>南京市玄武区区级“不见面”审批服务事项清单</w:t>
      </w:r>
    </w:p>
    <w:bookmarkEnd w:id="0"/>
    <w:p w:rsidR="005E3D04" w:rsidRPr="005E3D04" w:rsidRDefault="005E3D04" w:rsidP="005E3D04">
      <w:pPr>
        <w:widowControl/>
        <w:ind w:firstLine="640"/>
        <w:jc w:val="left"/>
        <w:rPr>
          <w:rFonts w:ascii="宋体" w:eastAsia="宋体" w:hAnsi="宋体" w:cs="宋体" w:hint="eastAsia"/>
          <w:color w:val="111111"/>
          <w:kern w:val="0"/>
          <w:szCs w:val="21"/>
        </w:rPr>
      </w:pPr>
      <w:r w:rsidRPr="005E3D04">
        <w:rPr>
          <w:rFonts w:ascii="Times New Roman" w:eastAsia="宋体" w:hAnsi="Times New Roman" w:cs="Times New Roman" w:hint="eastAsia"/>
          <w:color w:val="111111"/>
          <w:kern w:val="0"/>
          <w:szCs w:val="21"/>
        </w:rPr>
        <w:t> </w:t>
      </w:r>
    </w:p>
    <w:tbl>
      <w:tblPr>
        <w:tblW w:w="0" w:type="auto"/>
        <w:jc w:val="center"/>
        <w:tblCellMar>
          <w:left w:w="0" w:type="dxa"/>
          <w:right w:w="0" w:type="dxa"/>
        </w:tblCellMar>
        <w:tblLook w:val="04A0" w:firstRow="1" w:lastRow="0" w:firstColumn="1" w:lastColumn="0" w:noHBand="0" w:noVBand="1"/>
      </w:tblPr>
      <w:tblGrid>
        <w:gridCol w:w="498"/>
        <w:gridCol w:w="1876"/>
        <w:gridCol w:w="881"/>
        <w:gridCol w:w="2065"/>
        <w:gridCol w:w="1333"/>
        <w:gridCol w:w="599"/>
        <w:gridCol w:w="1084"/>
      </w:tblGrid>
      <w:tr w:rsidR="005E3D04" w:rsidRPr="005E3D04" w:rsidTr="005E3D04">
        <w:trPr>
          <w:trHeight w:val="358"/>
          <w:tblHeader/>
          <w:jc w:val="center"/>
        </w:trPr>
        <w:tc>
          <w:tcPr>
            <w:tcW w:w="541"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序号</w:t>
            </w:r>
          </w:p>
        </w:tc>
        <w:tc>
          <w:tcPr>
            <w:tcW w:w="2131" w:type="dxa"/>
            <w:tcBorders>
              <w:top w:val="single" w:sz="8" w:space="0" w:color="000000"/>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事项名称</w:t>
            </w:r>
          </w:p>
        </w:tc>
        <w:tc>
          <w:tcPr>
            <w:tcW w:w="995" w:type="dxa"/>
            <w:tcBorders>
              <w:top w:val="single" w:sz="8" w:space="0" w:color="000000"/>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事项类型</w:t>
            </w:r>
          </w:p>
        </w:tc>
        <w:tc>
          <w:tcPr>
            <w:tcW w:w="2356" w:type="dxa"/>
            <w:tcBorders>
              <w:top w:val="single" w:sz="8" w:space="0" w:color="000000"/>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服务对象</w:t>
            </w:r>
          </w:p>
        </w:tc>
        <w:tc>
          <w:tcPr>
            <w:tcW w:w="1532" w:type="dxa"/>
            <w:tcBorders>
              <w:top w:val="single" w:sz="8" w:space="0" w:color="000000"/>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受理部门</w:t>
            </w:r>
          </w:p>
        </w:tc>
        <w:tc>
          <w:tcPr>
            <w:tcW w:w="660" w:type="dxa"/>
            <w:tcBorders>
              <w:top w:val="single" w:sz="8" w:space="0" w:color="000000"/>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服务方式</w:t>
            </w:r>
          </w:p>
        </w:tc>
        <w:tc>
          <w:tcPr>
            <w:tcW w:w="1236" w:type="dxa"/>
            <w:tcBorders>
              <w:top w:val="single" w:sz="8" w:space="0" w:color="000000"/>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审批部门</w:t>
            </w:r>
          </w:p>
        </w:tc>
      </w:tr>
      <w:tr w:rsidR="005E3D04" w:rsidRPr="005E3D04" w:rsidTr="005E3D04">
        <w:trPr>
          <w:trHeight w:val="472"/>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招标文件备案</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其他类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政府机关、企事业单位</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招投标管理科</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网上备案</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建设局</w:t>
            </w:r>
          </w:p>
        </w:tc>
      </w:tr>
      <w:tr w:rsidR="005E3D04" w:rsidRPr="005E3D04" w:rsidTr="005E3D04">
        <w:trPr>
          <w:trHeight w:val="591"/>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招标投标情况书面报告备案</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其他类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政府机关、企事业单位</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招投标管理科</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网上备案</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建设局</w:t>
            </w:r>
          </w:p>
        </w:tc>
      </w:tr>
      <w:tr w:rsidR="005E3D04" w:rsidRPr="005E3D04" w:rsidTr="005E3D04">
        <w:trPr>
          <w:trHeight w:val="620"/>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建设工程各类合同备案</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其他类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政府机关、企事业单位</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招投标管理科</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网上备案</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建设局</w:t>
            </w:r>
          </w:p>
        </w:tc>
      </w:tr>
      <w:tr w:rsidR="005E3D04" w:rsidRPr="005E3D04" w:rsidTr="005E3D04">
        <w:trPr>
          <w:trHeight w:val="342"/>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招标人自行办理招标备案</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其他类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政府机关、企事业单位</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招投标管理科</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网上备案</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建设局</w:t>
            </w:r>
          </w:p>
        </w:tc>
      </w:tr>
      <w:tr w:rsidR="005E3D04" w:rsidRPr="005E3D04" w:rsidTr="005E3D04">
        <w:trPr>
          <w:trHeight w:val="422"/>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5</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受灾人员救助</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其他类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受灾人员</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网上服务</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民政局</w:t>
            </w:r>
          </w:p>
        </w:tc>
      </w:tr>
      <w:tr w:rsidR="005E3D04" w:rsidRPr="005E3D04" w:rsidTr="005E3D04">
        <w:trPr>
          <w:trHeight w:val="490"/>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6</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政府购买养老服务</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服务类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老年人</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上门服务</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民政局</w:t>
            </w:r>
          </w:p>
        </w:tc>
      </w:tr>
      <w:tr w:rsidR="005E3D04" w:rsidRPr="005E3D04" w:rsidTr="005E3D04">
        <w:trPr>
          <w:trHeight w:val="472"/>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7</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法律援助</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服务类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自然人</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区法援中心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网上服务</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司法局</w:t>
            </w:r>
          </w:p>
        </w:tc>
      </w:tr>
      <w:tr w:rsidR="005E3D04" w:rsidRPr="005E3D04" w:rsidTr="005E3D04">
        <w:trPr>
          <w:trHeight w:val="463"/>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8</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社保基数申报</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行政确认</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区社保中心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网上确认</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人社局</w:t>
            </w:r>
          </w:p>
        </w:tc>
      </w:tr>
      <w:tr w:rsidR="005E3D04" w:rsidRPr="005E3D04" w:rsidTr="005E3D04">
        <w:trPr>
          <w:trHeight w:val="474"/>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9</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个人缴费证明、积分落户证明打印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服务类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公民</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区社保中心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网上服务</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人社局</w:t>
            </w:r>
          </w:p>
        </w:tc>
      </w:tr>
      <w:tr w:rsidR="005E3D04" w:rsidRPr="005E3D04" w:rsidTr="005E3D04">
        <w:trPr>
          <w:trHeight w:val="422"/>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10</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高校毕业生住房租赁补贴申请</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服务类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公民</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区人才交流服务中心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网上服务</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人社局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11</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纳入社会化管理的异地居住人员免费健康体检预约</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服务类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退休人员</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区社保中心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网上服务</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人社局</w:t>
            </w:r>
          </w:p>
        </w:tc>
      </w:tr>
      <w:tr w:rsidR="005E3D04" w:rsidRPr="005E3D04" w:rsidTr="005E3D04">
        <w:trPr>
          <w:trHeight w:val="738"/>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12</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公司登记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公司</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市场监管局</w:t>
            </w:r>
          </w:p>
        </w:tc>
      </w:tr>
      <w:tr w:rsidR="005E3D04" w:rsidRPr="005E3D04" w:rsidTr="005E3D04">
        <w:trPr>
          <w:trHeight w:val="738"/>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13</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企业法人登记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市场监管局</w:t>
            </w:r>
          </w:p>
        </w:tc>
      </w:tr>
      <w:tr w:rsidR="005E3D04" w:rsidRPr="005E3D04" w:rsidTr="005E3D04">
        <w:trPr>
          <w:trHeight w:val="738"/>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lastRenderedPageBreak/>
              <w:t>14</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企业集团登记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企业集团</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市场监管局</w:t>
            </w:r>
          </w:p>
        </w:tc>
      </w:tr>
      <w:tr w:rsidR="005E3D04" w:rsidRPr="005E3D04" w:rsidTr="005E3D04">
        <w:trPr>
          <w:trHeight w:val="558"/>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15</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合伙企业登记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合伙企业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市场监管局</w:t>
            </w:r>
          </w:p>
        </w:tc>
      </w:tr>
      <w:tr w:rsidR="005E3D04" w:rsidRPr="005E3D04" w:rsidTr="005E3D04">
        <w:trPr>
          <w:trHeight w:val="499"/>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16</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个人独资企业登记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个人独资企业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市场监管局</w:t>
            </w:r>
          </w:p>
        </w:tc>
      </w:tr>
      <w:tr w:rsidR="005E3D04" w:rsidRPr="005E3D04" w:rsidTr="005E3D04">
        <w:trPr>
          <w:trHeight w:val="565"/>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17</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企业名称核准</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市场监管局</w:t>
            </w:r>
          </w:p>
        </w:tc>
      </w:tr>
      <w:tr w:rsidR="005E3D04" w:rsidRPr="005E3D04" w:rsidTr="005E3D04">
        <w:trPr>
          <w:trHeight w:val="548"/>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18</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个体工商户名称核准</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市场监管局</w:t>
            </w:r>
          </w:p>
        </w:tc>
      </w:tr>
      <w:tr w:rsidR="005E3D04" w:rsidRPr="005E3D04" w:rsidTr="005E3D04">
        <w:trPr>
          <w:trHeight w:val="660"/>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19</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个体工商户新设登记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r>
      <w:tr w:rsidR="005E3D04" w:rsidRPr="005E3D04" w:rsidTr="005E3D04">
        <w:trPr>
          <w:trHeight w:val="843"/>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20</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个体工商户变更登记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21</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个体工商户换照登记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22</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个体工商户补照登记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23</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个体工商户注销登记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24</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个体工商户食品经营许可设立登记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25</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个体工商户食品经营许可变更登记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26</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个体工商户食品经营许可换证登记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27</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个体工商户食品经营许可补证登记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28</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个体工商户食品经营许可注销登记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个体工商户</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各市场监管分局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29</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特种设备安全管理人员资格</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spacing w:val="-6"/>
                <w:kern w:val="0"/>
                <w:sz w:val="24"/>
                <w:szCs w:val="24"/>
              </w:rPr>
              <w:t>使用特种设备组织的相关工作人员</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市场监管局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30</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特种设备作业人</w:t>
            </w:r>
            <w:r w:rsidRPr="005E3D04">
              <w:rPr>
                <w:rFonts w:ascii="仿宋_GB2312" w:eastAsia="仿宋_GB2312" w:hAnsi="宋体" w:cs="宋体" w:hint="eastAsia"/>
                <w:color w:val="000000"/>
                <w:kern w:val="0"/>
                <w:sz w:val="24"/>
                <w:szCs w:val="24"/>
              </w:rPr>
              <w:lastRenderedPageBreak/>
              <w:t>员资格</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lastRenderedPageBreak/>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spacing w:val="-6"/>
                <w:kern w:val="0"/>
                <w:sz w:val="24"/>
                <w:szCs w:val="24"/>
              </w:rPr>
              <w:t>使用特种设备组织</w:t>
            </w:r>
            <w:r w:rsidRPr="005E3D04">
              <w:rPr>
                <w:rFonts w:ascii="仿宋_GB2312" w:eastAsia="仿宋_GB2312" w:hAnsi="宋体" w:cs="宋体" w:hint="eastAsia"/>
                <w:color w:val="000000"/>
                <w:spacing w:val="-6"/>
                <w:kern w:val="0"/>
                <w:sz w:val="24"/>
                <w:szCs w:val="24"/>
              </w:rPr>
              <w:lastRenderedPageBreak/>
              <w:t>的相关工作人员</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lastRenderedPageBreak/>
              <w:t>政务服务中</w:t>
            </w:r>
            <w:r w:rsidRPr="005E3D04">
              <w:rPr>
                <w:rFonts w:ascii="仿宋_GB2312" w:eastAsia="仿宋_GB2312" w:hAnsi="宋体" w:cs="宋体" w:hint="eastAsia"/>
                <w:color w:val="000000"/>
                <w:kern w:val="0"/>
                <w:sz w:val="24"/>
                <w:szCs w:val="24"/>
              </w:rPr>
              <w:lastRenderedPageBreak/>
              <w:t>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lastRenderedPageBreak/>
              <w:t>网上</w:t>
            </w:r>
            <w:r w:rsidRPr="005E3D04">
              <w:rPr>
                <w:rFonts w:ascii="仿宋_GB2312" w:eastAsia="仿宋_GB2312" w:hAnsi="宋体" w:cs="宋体" w:hint="eastAsia"/>
                <w:color w:val="000000"/>
                <w:kern w:val="0"/>
                <w:sz w:val="24"/>
                <w:szCs w:val="24"/>
              </w:rPr>
              <w:lastRenderedPageBreak/>
              <w:t>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lastRenderedPageBreak/>
              <w:t>市场监管</w:t>
            </w:r>
            <w:r w:rsidRPr="005E3D04">
              <w:rPr>
                <w:rFonts w:ascii="仿宋_GB2312" w:eastAsia="仿宋_GB2312" w:hAnsi="宋体" w:cs="宋体" w:hint="eastAsia"/>
                <w:color w:val="000000"/>
                <w:kern w:val="0"/>
                <w:sz w:val="24"/>
                <w:szCs w:val="24"/>
              </w:rPr>
              <w:lastRenderedPageBreak/>
              <w:t>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lastRenderedPageBreak/>
              <w:t>31</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限额以下外商投资企业设立、变更、解散、终止的备案</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其他类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商务局外资科</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商务局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32</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对外贸易经营资格备案</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其他类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商务局</w:t>
            </w:r>
          </w:p>
        </w:tc>
      </w:tr>
      <w:tr w:rsidR="005E3D04" w:rsidRPr="005E3D04" w:rsidTr="005E3D04">
        <w:trPr>
          <w:trHeight w:val="650"/>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33</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再生资源回收经营者备案</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其他类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商务局产业科</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商务局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34</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公共场所卫生许可</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公民、法人、其它组织</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卫计局</w:t>
            </w:r>
          </w:p>
        </w:tc>
      </w:tr>
      <w:tr w:rsidR="005E3D04" w:rsidRPr="005E3D04" w:rsidTr="005E3D04">
        <w:trPr>
          <w:trHeight w:val="447"/>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35</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放射诊疗许可</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公民、法人、其它组织</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卫计局</w:t>
            </w:r>
          </w:p>
        </w:tc>
      </w:tr>
      <w:tr w:rsidR="005E3D04" w:rsidRPr="005E3D04" w:rsidTr="005E3D04">
        <w:trPr>
          <w:trHeight w:val="405"/>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36</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有重要保存价值的非公有制经济组织和民办非企业单位的档案的目录报送</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区档案局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档案局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37</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重大活动（事件）的登记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区档案局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档案局</w:t>
            </w:r>
          </w:p>
        </w:tc>
      </w:tr>
      <w:tr w:rsidR="005E3D04" w:rsidRPr="005E3D04" w:rsidTr="005E3D04">
        <w:trPr>
          <w:trHeight w:val="456"/>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38</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重大活动档案目录的报送</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区档案局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档案局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39</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重点建设项目档案的备案、登记</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区档案局</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档案局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40</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按比例安排残疾人就业年审</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用人单位</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区残联服务大厅</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区残联</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41</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办理中华人民共和国残疾人证评定</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服务类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残疾人</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区残联服务大厅</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区残联</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42</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重大危险源备案</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安监局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43</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危险化学品安全评价报告以及整改方案的落实情况备案</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安监局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44</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剧毒化学品和储存数量构成重大危险源的其他危险化学品有关情</w:t>
            </w:r>
            <w:r w:rsidRPr="005E3D04">
              <w:rPr>
                <w:rFonts w:ascii="仿宋_GB2312" w:eastAsia="仿宋_GB2312" w:hAnsi="宋体" w:cs="宋体" w:hint="eastAsia"/>
                <w:color w:val="000000"/>
                <w:kern w:val="0"/>
                <w:sz w:val="24"/>
                <w:szCs w:val="24"/>
              </w:rPr>
              <w:lastRenderedPageBreak/>
              <w:t>况备案</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lastRenderedPageBreak/>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安监局</w:t>
            </w:r>
          </w:p>
        </w:tc>
      </w:tr>
      <w:tr w:rsidR="005E3D04" w:rsidRPr="005E3D04" w:rsidTr="005E3D04">
        <w:trPr>
          <w:jc w:val="center"/>
        </w:trPr>
        <w:tc>
          <w:tcPr>
            <w:tcW w:w="541"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lastRenderedPageBreak/>
              <w:t>45</w:t>
            </w:r>
          </w:p>
        </w:tc>
        <w:tc>
          <w:tcPr>
            <w:tcW w:w="2131"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危险化学品生产装置、储存设施以及废弃危险化学品处置方案备案</w:t>
            </w:r>
          </w:p>
        </w:tc>
        <w:tc>
          <w:tcPr>
            <w:tcW w:w="99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审批类</w:t>
            </w:r>
          </w:p>
        </w:tc>
        <w:tc>
          <w:tcPr>
            <w:tcW w:w="235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w:t>
            </w:r>
          </w:p>
        </w:tc>
        <w:tc>
          <w:tcPr>
            <w:tcW w:w="1532"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政务服务中心</w:t>
            </w:r>
          </w:p>
        </w:tc>
        <w:tc>
          <w:tcPr>
            <w:tcW w:w="660"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网上审批</w:t>
            </w:r>
          </w:p>
        </w:tc>
        <w:tc>
          <w:tcPr>
            <w:tcW w:w="1236"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320"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安监局</w:t>
            </w:r>
          </w:p>
        </w:tc>
      </w:tr>
    </w:tbl>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宋体" w:eastAsia="宋体" w:hAnsi="宋体" w:cs="宋体" w:hint="eastAsia"/>
          <w:color w:val="111111"/>
          <w:kern w:val="0"/>
          <w:sz w:val="32"/>
          <w:szCs w:val="32"/>
        </w:rPr>
        <w:t> </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黑体" w:eastAsia="黑体" w:hAnsi="黑体" w:cs="宋体" w:hint="eastAsia"/>
          <w:color w:val="111111"/>
          <w:kern w:val="0"/>
          <w:sz w:val="32"/>
          <w:szCs w:val="32"/>
        </w:rPr>
        <w:t>附件</w:t>
      </w:r>
      <w:r w:rsidRPr="005E3D04">
        <w:rPr>
          <w:rFonts w:ascii="Times New Roman" w:eastAsia="宋体" w:hAnsi="Times New Roman" w:cs="Times New Roman" w:hint="eastAsia"/>
          <w:color w:val="111111"/>
          <w:kern w:val="0"/>
          <w:sz w:val="32"/>
          <w:szCs w:val="32"/>
        </w:rPr>
        <w:t>2</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Times New Roman" w:eastAsia="宋体" w:hAnsi="Times New Roman" w:cs="Times New Roman" w:hint="eastAsia"/>
          <w:color w:val="111111"/>
          <w:kern w:val="0"/>
          <w:sz w:val="32"/>
          <w:szCs w:val="32"/>
        </w:rPr>
        <w:lastRenderedPageBreak/>
        <w:t> </w:t>
      </w:r>
    </w:p>
    <w:p w:rsidR="005E3D04" w:rsidRPr="005E3D04" w:rsidRDefault="005E3D04" w:rsidP="005E3D04">
      <w:pPr>
        <w:widowControl/>
        <w:spacing w:line="660" w:lineRule="atLeast"/>
        <w:jc w:val="left"/>
        <w:rPr>
          <w:rFonts w:ascii="宋体" w:eastAsia="宋体" w:hAnsi="宋体" w:cs="宋体" w:hint="eastAsia"/>
          <w:color w:val="111111"/>
          <w:kern w:val="0"/>
          <w:szCs w:val="21"/>
        </w:rPr>
      </w:pPr>
      <w:r w:rsidRPr="005E3D04">
        <w:rPr>
          <w:rFonts w:ascii="方正小标宋_GBK" w:eastAsia="方正小标宋_GBK" w:hAnsi="宋体" w:cs="宋体" w:hint="eastAsia"/>
          <w:color w:val="111111"/>
          <w:spacing w:val="-16"/>
          <w:kern w:val="0"/>
          <w:sz w:val="48"/>
          <w:szCs w:val="48"/>
        </w:rPr>
        <w:t>南京市玄武区街道“不见面”审批服务事项清单</w:t>
      </w:r>
    </w:p>
    <w:p w:rsidR="005E3D04" w:rsidRPr="005E3D04" w:rsidRDefault="005E3D04" w:rsidP="005E3D04">
      <w:pPr>
        <w:widowControl/>
        <w:spacing w:line="660" w:lineRule="atLeast"/>
        <w:jc w:val="center"/>
        <w:rPr>
          <w:rFonts w:ascii="宋体" w:eastAsia="宋体" w:hAnsi="宋体" w:cs="宋体" w:hint="eastAsia"/>
          <w:color w:val="111111"/>
          <w:kern w:val="0"/>
          <w:szCs w:val="21"/>
        </w:rPr>
      </w:pPr>
      <w:r w:rsidRPr="005E3D04">
        <w:rPr>
          <w:rFonts w:ascii="方正仿宋_GBK" w:eastAsia="方正仿宋_GBK" w:hAnsi="宋体" w:cs="宋体" w:hint="eastAsia"/>
          <w:b/>
          <w:bCs/>
          <w:color w:val="111111"/>
          <w:kern w:val="0"/>
          <w:sz w:val="44"/>
          <w:szCs w:val="44"/>
        </w:rPr>
        <w:t> </w:t>
      </w:r>
    </w:p>
    <w:tbl>
      <w:tblPr>
        <w:tblW w:w="0" w:type="auto"/>
        <w:tblCellMar>
          <w:left w:w="0" w:type="dxa"/>
          <w:right w:w="0" w:type="dxa"/>
        </w:tblCellMar>
        <w:tblLook w:val="04A0" w:firstRow="1" w:lastRow="0" w:firstColumn="1" w:lastColumn="0" w:noHBand="0" w:noVBand="1"/>
      </w:tblPr>
      <w:tblGrid>
        <w:gridCol w:w="1027"/>
        <w:gridCol w:w="4247"/>
        <w:gridCol w:w="1642"/>
        <w:gridCol w:w="1420"/>
      </w:tblGrid>
      <w:tr w:rsidR="005E3D04" w:rsidRPr="005E3D04" w:rsidTr="005E3D04">
        <w:trPr>
          <w:trHeight w:val="91"/>
          <w:tblHeader/>
        </w:trPr>
        <w:tc>
          <w:tcPr>
            <w:tcW w:w="108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91" w:lineRule="atLeast"/>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序号</w:t>
            </w:r>
          </w:p>
        </w:tc>
        <w:tc>
          <w:tcPr>
            <w:tcW w:w="4515" w:type="dxa"/>
            <w:tcBorders>
              <w:top w:val="single" w:sz="8" w:space="0" w:color="000000"/>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91" w:lineRule="atLeast"/>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事项名称</w:t>
            </w:r>
          </w:p>
        </w:tc>
        <w:tc>
          <w:tcPr>
            <w:tcW w:w="1755" w:type="dxa"/>
            <w:tcBorders>
              <w:top w:val="single" w:sz="8" w:space="0" w:color="000000"/>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91" w:lineRule="atLeast"/>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事项类型</w:t>
            </w:r>
          </w:p>
        </w:tc>
        <w:tc>
          <w:tcPr>
            <w:tcW w:w="1515" w:type="dxa"/>
            <w:tcBorders>
              <w:top w:val="single" w:sz="8" w:space="0" w:color="000000"/>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91" w:lineRule="atLeast"/>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办理单位</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办理享受低保待遇证明</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办理享受低保边缘户待遇证明</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办理南京市城乡居民最低生活保障</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办理特殊困难残疾人生活救助</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5</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办理生活困难居民医疗救助</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6</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办理南京市低保边缘家庭认定</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7</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办理南京市共有产权保障房申请</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8</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办理南京市公共租赁住房保障</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9</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办理慈善救助</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10</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办理民政事项咨询与举报</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11</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办理60周岁农村籍退役士兵老年生活补贴</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12</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办理享受“三属”待遇申请</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13</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办理享受部分烈士子女待遇申请</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14</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办理享受带病回乡退伍军人待遇申请</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15</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办理参战退役人员待遇</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16</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办理伤残军人残疾关系转移</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lastRenderedPageBreak/>
              <w:t>17</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办理涉核退役人员待遇</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18</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办理补办伤残军人证件</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19</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办理评定残疾等级申请</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20</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办理调整伤残军人残疾等级申请</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21</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办理重点优抚对象医疗补助申领</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22</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办理无军籍职工、冬季退伍士兵安置有关事项</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60"/>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23</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办理基层民间组织备案</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60"/>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24</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办理专项救助申领</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60"/>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25</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办理江苏省老年人优待证</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60"/>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26</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办理尊老金</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序号</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事项名称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事项类型</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办理单位</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27</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办理驻宁部队军官家属随军未就业生活补贴申请</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民政服务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28</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办理残疾人机动轮椅车和燃油补贴</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残疾人服务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29</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办理高中和高等教育阶段残疾学生教育专项补贴</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残疾人服务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30</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办理资助和奖励接受中、高等教育残疾学生</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残疾人服务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31</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办理0-6岁贫困家庭残疾儿童抢救性康复训练</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残疾人服务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32</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办理南京市贫困精神病患者免费服药</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残疾人服务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33</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办理南京市贫困残疾人康复器材</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残疾人服务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34</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办理南京市残疾人免费乘坐本市车船</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残疾人服务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35</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办理江苏省贫困白内障患者复明手术</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残疾人服务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36</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办理独生子女父母光荣证</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计划生育服务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184"/>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184" w:lineRule="atLeast"/>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lastRenderedPageBreak/>
              <w:t>37</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184" w:lineRule="atLeast"/>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补领独生子女父母光荣证</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184"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计划生育服务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spacing w:line="184" w:lineRule="atLeast"/>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38</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出具江苏省育龄妇女避孕节育情况报告单</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计划生育服务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39</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办理婚育情况证明</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计划生育服务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40</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办理报销四项手术费</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计划生育服务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41</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办理江苏省流动人口一孩生育服务登记证明</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计划生育服务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42</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办理批准再生育一个孩子生育证</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计划生育服务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43</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办理申报计划生育家庭特别扶助</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计划生育服务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44</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办理社会抚养费征收</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计划生育服务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45</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办理生育服务登记证</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计划生育服务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46</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退休人员纳入社会化管理</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47</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办理申请失业保险金</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48</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办理大龄延长失业保险金</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49</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办理灵活就业人员参加失业保险</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50</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办理南京劳动保障网站个人注册</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51</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办理市民卡首次制卡及换卡</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52</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办理市民卡挂失</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53</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办理市民卡解除挂失</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54</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办理市民卡补卡</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55</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办理城镇居民基本医疗保险</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47"/>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56</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办理城镇居民基本医疗保险首诊医院变更</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序号</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事项名称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事项类型</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办理单位</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lastRenderedPageBreak/>
              <w:t>57</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办理城镇居民基本医疗保险长期驻外</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58</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办理城镇居民基本医疗保险零星报销</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59</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办理城镇居民基本医疗保险转外就医</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60</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失业人员职业指导培训工作</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61</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办理异地居住企业离退休人员领取养老金资格认证</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62</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办理就业和失业人员登记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63</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办理被征地劳动年龄段人员参加基本养老保险和失业保险</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64</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办理被征地养老年龄段人员纳入基本生活保障和城镇居民基本医疗保障</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65</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办理城镇居民基本医疗保险生育登记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66</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办理出具社会保险参保缴费证明</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67</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办理劳动力资源动态维护</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68</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办理离校未就业高校毕业生实名调查登记和就业服务工作</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69</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办理灵活就业人员参加社会保险</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70</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办理人员档案新增</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71</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办理人员档案修改（基础信息修改）</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570"/>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72</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办理小额担保贷款及贴息</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570"/>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73</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办理退休社会化安葬费</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74</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退休人员体检工作</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75</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退休人员重病、孤寡、70、80、90、100岁生日慰问</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54"/>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76</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缴纳城乡居民养老保险</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54"/>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77</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办理自由职业者创业补贴</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54"/>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lastRenderedPageBreak/>
              <w:t>78</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南京市被征地农民老年生活困难补助</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54"/>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79</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职业技能培训咨询服务</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54"/>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80</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再就业职业技能培训</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54"/>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81</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办理就业困难人员认定</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54"/>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82</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办理灵活就业人员社会保险补贴申报</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83</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办理南京支援“三线”建设部分回宁定居“老军工”生活和医疗补贴</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序号</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事项名称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事项类型</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办理单位</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84</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办理退休社会化供养</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81"/>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85</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办理个人申报职业培训补贴</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86</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办理劳动人事争议仲裁代办远程申请</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87</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办理新南京人综合服务</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88</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办理南京原支边、插队（场）、下放人员老年生活困难补助受理及领取资格验证</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89</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工资集体协商</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90</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企业工资薪酬调查</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91</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劳动保障日常巡查</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社会保障服务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570"/>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92</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异地居住离退休人员指纹采集卡用印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93</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遗产过户、申请房补、公积金死亡人亲属关系证明</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81"/>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94</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征地保障余款领取协议用印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81"/>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95</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困难学生学费减免用印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81"/>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96</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夫妻、父子等直系亲属关系证明</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381"/>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97</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个人住房情况证明用印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lastRenderedPageBreak/>
              <w:t>98</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申请异地住房保障人员家庭情况调查报告用印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99</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直系亲属生活供养、困难补助用印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100</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在企业申请房帖、集资房表格用印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101</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异地生育表格用印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102</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评残报告自述证明用印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103</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法律援助申请人经济状况证明表用印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104</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民族成分认定或变更证明用印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105</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结婚函调报告证明用印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106</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户口迁出无工作证明用印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107</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困难学生助学贷款申请表用印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108</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办理社保某段时期工作证明用印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109</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住房保障在保家庭申请经济适用房问卷调查表用印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110</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申请办理中华慈善总工会药物救助个人信息证明用印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111</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教育部制报考教师证申请人思想鉴定表用印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办事处用印服务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序号</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事项名称</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事项类型</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黑体" w:eastAsia="黑体" w:hAnsi="黑体" w:cs="宋体" w:hint="eastAsia"/>
                <w:color w:val="000000"/>
                <w:kern w:val="0"/>
                <w:sz w:val="24"/>
                <w:szCs w:val="24"/>
              </w:rPr>
              <w:t>办理单位</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112</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left"/>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开具0-3岁私托费票据</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其他服务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bottom"/>
            <w:hideMark/>
          </w:tcPr>
          <w:p w:rsidR="005E3D04" w:rsidRPr="005E3D04" w:rsidRDefault="005E3D04" w:rsidP="005E3D04">
            <w:pPr>
              <w:widowControl/>
              <w:jc w:val="center"/>
              <w:textAlignment w:val="bottom"/>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113</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建筑工地巡查</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其他服务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r w:rsidR="005E3D04" w:rsidRPr="005E3D04" w:rsidTr="005E3D04">
        <w:trPr>
          <w:trHeight w:val="285"/>
          <w:tblHeader/>
        </w:trPr>
        <w:tc>
          <w:tcPr>
            <w:tcW w:w="1080" w:type="dxa"/>
            <w:tcBorders>
              <w:top w:val="nil"/>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Times New Roman" w:eastAsia="宋体" w:hAnsi="Times New Roman" w:cs="Times New Roman"/>
                <w:color w:val="000000"/>
                <w:kern w:val="0"/>
                <w:sz w:val="24"/>
                <w:szCs w:val="24"/>
              </w:rPr>
              <w:t>114</w:t>
            </w:r>
          </w:p>
        </w:tc>
        <w:tc>
          <w:tcPr>
            <w:tcW w:w="4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left"/>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路边店劳动合同签订</w:t>
            </w:r>
          </w:p>
        </w:tc>
        <w:tc>
          <w:tcPr>
            <w:tcW w:w="175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其他服务</w:t>
            </w:r>
          </w:p>
        </w:tc>
        <w:tc>
          <w:tcPr>
            <w:tcW w:w="1515" w:type="dxa"/>
            <w:tcBorders>
              <w:top w:val="nil"/>
              <w:left w:val="nil"/>
              <w:bottom w:val="single" w:sz="8" w:space="0" w:color="000000"/>
              <w:right w:val="single" w:sz="8" w:space="0" w:color="000000"/>
            </w:tcBorders>
            <w:shd w:val="clear" w:color="auto" w:fill="auto"/>
            <w:tcMar>
              <w:top w:w="15" w:type="dxa"/>
              <w:left w:w="15" w:type="dxa"/>
              <w:bottom w:w="15" w:type="dxa"/>
              <w:right w:w="15" w:type="dxa"/>
            </w:tcMar>
            <w:vAlign w:val="center"/>
            <w:hideMark/>
          </w:tcPr>
          <w:p w:rsidR="005E3D04" w:rsidRPr="005E3D04" w:rsidRDefault="005E3D04" w:rsidP="005E3D04">
            <w:pPr>
              <w:widowControl/>
              <w:jc w:val="center"/>
              <w:textAlignment w:val="center"/>
              <w:rPr>
                <w:rFonts w:ascii="宋体" w:eastAsia="宋体" w:hAnsi="宋体" w:cs="宋体"/>
                <w:color w:val="111111"/>
                <w:kern w:val="0"/>
                <w:szCs w:val="21"/>
              </w:rPr>
            </w:pPr>
            <w:r w:rsidRPr="005E3D04">
              <w:rPr>
                <w:rFonts w:ascii="仿宋_GB2312" w:eastAsia="仿宋_GB2312" w:hAnsi="宋体" w:cs="宋体" w:hint="eastAsia"/>
                <w:color w:val="000000"/>
                <w:kern w:val="0"/>
                <w:sz w:val="24"/>
                <w:szCs w:val="24"/>
              </w:rPr>
              <w:t>街道便民中心</w:t>
            </w:r>
          </w:p>
        </w:tc>
      </w:tr>
    </w:tbl>
    <w:p w:rsidR="005E3D04" w:rsidRPr="005E3D04" w:rsidRDefault="005E3D04" w:rsidP="005E3D04">
      <w:pPr>
        <w:widowControl/>
        <w:spacing w:before="120"/>
        <w:jc w:val="left"/>
        <w:rPr>
          <w:rFonts w:ascii="宋体" w:eastAsia="宋体" w:hAnsi="宋体" w:cs="宋体" w:hint="eastAsia"/>
          <w:color w:val="111111"/>
          <w:kern w:val="0"/>
          <w:szCs w:val="21"/>
        </w:rPr>
      </w:pPr>
      <w:r w:rsidRPr="005E3D04">
        <w:rPr>
          <w:rFonts w:ascii="方正仿宋_GBK" w:eastAsia="方正仿宋_GBK" w:hAnsi="宋体" w:cs="宋体" w:hint="eastAsia"/>
          <w:color w:val="111111"/>
          <w:spacing w:val="-12"/>
          <w:kern w:val="0"/>
          <w:sz w:val="24"/>
          <w:szCs w:val="24"/>
        </w:rPr>
        <w:t>    </w:t>
      </w:r>
      <w:r w:rsidRPr="005E3D04">
        <w:rPr>
          <w:rFonts w:ascii="方正仿宋_GBK" w:eastAsia="方正仿宋_GBK" w:hAnsi="宋体" w:cs="宋体" w:hint="eastAsia"/>
          <w:color w:val="111111"/>
          <w:spacing w:val="-12"/>
          <w:kern w:val="0"/>
          <w:sz w:val="24"/>
          <w:szCs w:val="24"/>
        </w:rPr>
        <w:t>备注：对于本辖区内高龄、残疾等特殊群体可电话预约申请上门办理或全程陪办。</w:t>
      </w:r>
    </w:p>
    <w:p w:rsidR="005E3D04" w:rsidRPr="005E3D04" w:rsidRDefault="005E3D04" w:rsidP="005E3D04">
      <w:pPr>
        <w:widowControl/>
        <w:jc w:val="left"/>
        <w:rPr>
          <w:rFonts w:ascii="宋体" w:eastAsia="宋体" w:hAnsi="宋体" w:cs="宋体" w:hint="eastAsia"/>
          <w:color w:val="111111"/>
          <w:kern w:val="0"/>
          <w:szCs w:val="21"/>
        </w:rPr>
      </w:pPr>
      <w:r w:rsidRPr="005E3D04">
        <w:rPr>
          <w:rFonts w:ascii="Times New Roman" w:eastAsia="宋体" w:hAnsi="Times New Roman" w:cs="Times New Roman" w:hint="eastAsia"/>
          <w:color w:val="111111"/>
          <w:kern w:val="0"/>
          <w:sz w:val="32"/>
          <w:szCs w:val="32"/>
        </w:rPr>
        <w:t> </w:t>
      </w:r>
    </w:p>
    <w:p w:rsidR="0092103E" w:rsidRDefault="0092103E"/>
    <w:sectPr w:rsidR="0092103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E88"/>
    <w:rsid w:val="005E3D04"/>
    <w:rsid w:val="0092103E"/>
    <w:rsid w:val="00C17E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
    <w:basedOn w:val="a"/>
    <w:rsid w:val="005E3D04"/>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E3D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
    <w:basedOn w:val="a"/>
    <w:rsid w:val="005E3D04"/>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5E3D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2488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885</Words>
  <Characters>5048</Characters>
  <Application>Microsoft Office Word</Application>
  <DocSecurity>0</DocSecurity>
  <Lines>42</Lines>
  <Paragraphs>11</Paragraphs>
  <ScaleCrop>false</ScaleCrop>
  <Company/>
  <LinksUpToDate>false</LinksUpToDate>
  <CharactersWithSpaces>5922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2018-07-13T08:06:00Z</dcterms:created>
  <dcterms:modified xsi:type="dcterms:W3CDTF">2018-07-13T08:07:00Z</dcterms:modified>
</cp:coreProperties>
</file>