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1D0C" w:rsidRPr="00A1413C" w:rsidRDefault="002E1D0C" w:rsidP="000B6BFE">
      <w:pPr>
        <w:spacing w:beforeLines="100" w:afterLines="100" w:line="400" w:lineRule="exact"/>
        <w:jc w:val="left"/>
        <w:rPr>
          <w:rFonts w:ascii="黑体" w:eastAsia="黑体" w:hAnsi="黑体"/>
          <w:sz w:val="32"/>
          <w:szCs w:val="32"/>
        </w:rPr>
      </w:pPr>
      <w:r w:rsidRPr="00A1413C">
        <w:rPr>
          <w:rFonts w:ascii="黑体" w:eastAsia="黑体" w:hAnsi="黑体" w:hint="eastAsia"/>
          <w:sz w:val="32"/>
          <w:szCs w:val="32"/>
        </w:rPr>
        <w:t>附件：</w:t>
      </w:r>
    </w:p>
    <w:p w:rsidR="00800A95" w:rsidRPr="00882770" w:rsidRDefault="00D15EA5" w:rsidP="000B6BFE">
      <w:pPr>
        <w:spacing w:beforeLines="100" w:afterLines="100" w:line="460" w:lineRule="exact"/>
        <w:jc w:val="center"/>
        <w:rPr>
          <w:rFonts w:ascii="方正小标宋_GBK" w:eastAsia="方正小标宋_GBK" w:hAnsi="黑体"/>
          <w:sz w:val="44"/>
          <w:szCs w:val="44"/>
        </w:rPr>
      </w:pPr>
      <w:r>
        <w:rPr>
          <w:rFonts w:ascii="方正小标宋_GBK" w:eastAsia="方正小标宋_GBK" w:hAnsi="黑体" w:hint="eastAsia"/>
          <w:b/>
          <w:sz w:val="44"/>
          <w:szCs w:val="44"/>
        </w:rPr>
        <w:t xml:space="preserve"> </w:t>
      </w:r>
      <w:r w:rsidR="008A0F8C" w:rsidRPr="00882770">
        <w:rPr>
          <w:rFonts w:ascii="方正小标宋_GBK" w:eastAsia="方正小标宋_GBK" w:hAnsi="黑体" w:hint="eastAsia"/>
          <w:sz w:val="44"/>
          <w:szCs w:val="44"/>
        </w:rPr>
        <w:t>兰州市政务公开与互联网+政务服务工作考核指标</w:t>
      </w:r>
    </w:p>
    <w:p w:rsidR="00800A95" w:rsidRPr="00086FCB" w:rsidRDefault="008A0F8C">
      <w:pPr>
        <w:rPr>
          <w:rFonts w:ascii="黑体" w:eastAsia="黑体" w:hAnsi="黑体"/>
          <w:sz w:val="32"/>
          <w:szCs w:val="32"/>
        </w:rPr>
      </w:pPr>
      <w:r w:rsidRPr="00086FCB">
        <w:rPr>
          <w:rFonts w:ascii="黑体" w:eastAsia="黑体" w:hAnsi="黑体" w:hint="eastAsia"/>
          <w:sz w:val="32"/>
          <w:szCs w:val="32"/>
        </w:rPr>
        <w:t>一、政务公开（一级指标45分）</w:t>
      </w:r>
    </w:p>
    <w:p w:rsidR="00800A95" w:rsidRDefault="008A0F8C">
      <w:pPr>
        <w:rPr>
          <w:rFonts w:ascii="黑体" w:eastAsia="黑体" w:hAnsi="黑体"/>
          <w:sz w:val="24"/>
          <w:szCs w:val="28"/>
        </w:rPr>
      </w:pPr>
      <w:r>
        <w:rPr>
          <w:rFonts w:ascii="黑体" w:eastAsia="黑体" w:hAnsi="黑体" w:hint="eastAsia"/>
          <w:sz w:val="24"/>
          <w:szCs w:val="28"/>
        </w:rPr>
        <w:t>（一）政策公开（二级指标12.5分）</w:t>
      </w:r>
    </w:p>
    <w:tbl>
      <w:tblPr>
        <w:tblStyle w:val="a5"/>
        <w:tblW w:w="13454" w:type="dxa"/>
        <w:tblLayout w:type="fixed"/>
        <w:tblLook w:val="04A0"/>
      </w:tblPr>
      <w:tblGrid>
        <w:gridCol w:w="1951"/>
        <w:gridCol w:w="3969"/>
        <w:gridCol w:w="7534"/>
      </w:tblGrid>
      <w:tr w:rsidR="00800A95">
        <w:tc>
          <w:tcPr>
            <w:tcW w:w="1951"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三级指标</w:t>
            </w:r>
          </w:p>
        </w:tc>
        <w:tc>
          <w:tcPr>
            <w:tcW w:w="3969"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四级指标</w:t>
            </w:r>
          </w:p>
        </w:tc>
        <w:tc>
          <w:tcPr>
            <w:tcW w:w="7534"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五级指标</w:t>
            </w:r>
          </w:p>
        </w:tc>
      </w:tr>
      <w:tr w:rsidR="00800A95">
        <w:trPr>
          <w:trHeight w:val="158"/>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决策公开</w:t>
            </w:r>
          </w:p>
          <w:p w:rsidR="00800A95" w:rsidRDefault="008A0F8C">
            <w:pPr>
              <w:jc w:val="center"/>
              <w:rPr>
                <w:rFonts w:ascii="黑体" w:eastAsia="黑体" w:hAnsi="黑体"/>
                <w:sz w:val="24"/>
                <w:szCs w:val="24"/>
              </w:rPr>
            </w:pPr>
            <w:r>
              <w:rPr>
                <w:rFonts w:ascii="黑体" w:eastAsia="黑体" w:hAnsi="黑体" w:hint="eastAsia"/>
                <w:sz w:val="24"/>
                <w:szCs w:val="24"/>
              </w:rPr>
              <w:t>（7.5分）</w:t>
            </w:r>
          </w:p>
        </w:tc>
        <w:tc>
          <w:tcPr>
            <w:tcW w:w="3969" w:type="dxa"/>
            <w:vMerge w:val="restart"/>
            <w:vAlign w:val="center"/>
          </w:tcPr>
          <w:p w:rsidR="00800A95" w:rsidRDefault="008A0F8C">
            <w:pPr>
              <w:rPr>
                <w:rFonts w:asciiTheme="minorEastAsia" w:hAnsiTheme="minorEastAsia"/>
                <w:szCs w:val="18"/>
              </w:rPr>
            </w:pPr>
            <w:r>
              <w:rPr>
                <w:rFonts w:asciiTheme="minorEastAsia" w:hAnsiTheme="minorEastAsia" w:hint="eastAsia"/>
                <w:szCs w:val="18"/>
              </w:rPr>
              <w:t>重大决策的意见征集（2.5分）</w:t>
            </w:r>
          </w:p>
        </w:tc>
        <w:tc>
          <w:tcPr>
            <w:tcW w:w="7534" w:type="dxa"/>
            <w:vAlign w:val="center"/>
          </w:tcPr>
          <w:p w:rsidR="00800A95" w:rsidRDefault="008A0F8C">
            <w:pPr>
              <w:rPr>
                <w:rFonts w:asciiTheme="minorEastAsia" w:hAnsiTheme="minorEastAsia"/>
                <w:szCs w:val="18"/>
              </w:rPr>
            </w:pPr>
            <w:r>
              <w:rPr>
                <w:rFonts w:asciiTheme="minorEastAsia" w:hAnsiTheme="minorEastAsia" w:hint="eastAsia"/>
                <w:szCs w:val="18"/>
              </w:rPr>
              <w:t>是否公开决策草案（1.25分）</w:t>
            </w:r>
          </w:p>
        </w:tc>
      </w:tr>
      <w:tr w:rsidR="00800A95">
        <w:trPr>
          <w:trHeight w:val="157"/>
        </w:trPr>
        <w:tc>
          <w:tcPr>
            <w:tcW w:w="1951" w:type="dxa"/>
            <w:vMerge/>
            <w:vAlign w:val="center"/>
          </w:tcPr>
          <w:p w:rsidR="00800A95" w:rsidRDefault="00800A95">
            <w:pPr>
              <w:jc w:val="center"/>
              <w:rPr>
                <w:rFonts w:ascii="黑体" w:eastAsia="黑体" w:hAnsi="黑体"/>
                <w:sz w:val="24"/>
                <w:szCs w:val="24"/>
              </w:rPr>
            </w:pPr>
          </w:p>
        </w:tc>
        <w:tc>
          <w:tcPr>
            <w:tcW w:w="3969" w:type="dxa"/>
            <w:vMerge/>
            <w:vAlign w:val="center"/>
          </w:tcPr>
          <w:p w:rsidR="00800A95" w:rsidRDefault="00800A95">
            <w:pPr>
              <w:rPr>
                <w:rFonts w:asciiTheme="minorEastAsia" w:hAnsiTheme="minorEastAsia"/>
                <w:szCs w:val="18"/>
              </w:rPr>
            </w:pPr>
          </w:p>
        </w:tc>
        <w:tc>
          <w:tcPr>
            <w:tcW w:w="7534" w:type="dxa"/>
            <w:vAlign w:val="center"/>
          </w:tcPr>
          <w:p w:rsidR="00800A95" w:rsidRDefault="008A0F8C">
            <w:pPr>
              <w:rPr>
                <w:rFonts w:asciiTheme="minorEastAsia" w:hAnsiTheme="minorEastAsia"/>
                <w:szCs w:val="18"/>
              </w:rPr>
            </w:pPr>
            <w:r>
              <w:rPr>
                <w:rFonts w:asciiTheme="minorEastAsia" w:hAnsiTheme="minorEastAsia" w:hint="eastAsia"/>
                <w:szCs w:val="18"/>
              </w:rPr>
              <w:t>是否公开征集意见（1.25分）</w:t>
            </w:r>
          </w:p>
        </w:tc>
      </w:tr>
      <w:tr w:rsidR="00800A95">
        <w:trPr>
          <w:trHeight w:val="158"/>
        </w:trPr>
        <w:tc>
          <w:tcPr>
            <w:tcW w:w="1951" w:type="dxa"/>
            <w:vMerge/>
            <w:vAlign w:val="center"/>
          </w:tcPr>
          <w:p w:rsidR="00800A95" w:rsidRDefault="00800A95">
            <w:pPr>
              <w:jc w:val="center"/>
              <w:rPr>
                <w:rFonts w:ascii="黑体" w:eastAsia="黑体" w:hAnsi="黑体"/>
                <w:sz w:val="24"/>
                <w:szCs w:val="24"/>
              </w:rPr>
            </w:pPr>
          </w:p>
        </w:tc>
        <w:tc>
          <w:tcPr>
            <w:tcW w:w="3969" w:type="dxa"/>
            <w:vMerge w:val="restart"/>
            <w:vAlign w:val="center"/>
          </w:tcPr>
          <w:p w:rsidR="00800A95" w:rsidRDefault="008A0F8C">
            <w:pPr>
              <w:rPr>
                <w:rFonts w:asciiTheme="minorEastAsia" w:hAnsiTheme="minorEastAsia"/>
                <w:szCs w:val="18"/>
              </w:rPr>
            </w:pPr>
            <w:r>
              <w:rPr>
                <w:rFonts w:asciiTheme="minorEastAsia" w:hAnsiTheme="minorEastAsia" w:hint="eastAsia"/>
                <w:szCs w:val="18"/>
              </w:rPr>
              <w:t>是否反馈意见采纳情况（2.5分）</w:t>
            </w:r>
          </w:p>
        </w:tc>
        <w:tc>
          <w:tcPr>
            <w:tcW w:w="7534" w:type="dxa"/>
            <w:vAlign w:val="center"/>
          </w:tcPr>
          <w:p w:rsidR="00800A95" w:rsidRDefault="008A0F8C">
            <w:pPr>
              <w:rPr>
                <w:rFonts w:asciiTheme="minorEastAsia" w:hAnsiTheme="minorEastAsia"/>
                <w:szCs w:val="18"/>
              </w:rPr>
            </w:pPr>
            <w:r>
              <w:rPr>
                <w:rFonts w:asciiTheme="minorEastAsia" w:hAnsiTheme="minorEastAsia" w:hint="eastAsia"/>
                <w:szCs w:val="18"/>
              </w:rPr>
              <w:t>征集意见的整体情况（1.25分）</w:t>
            </w:r>
          </w:p>
        </w:tc>
      </w:tr>
      <w:tr w:rsidR="00800A95">
        <w:trPr>
          <w:trHeight w:val="157"/>
        </w:trPr>
        <w:tc>
          <w:tcPr>
            <w:tcW w:w="1951" w:type="dxa"/>
            <w:vMerge/>
            <w:vAlign w:val="center"/>
          </w:tcPr>
          <w:p w:rsidR="00800A95" w:rsidRDefault="00800A95">
            <w:pPr>
              <w:jc w:val="center"/>
              <w:rPr>
                <w:rFonts w:ascii="黑体" w:eastAsia="黑体" w:hAnsi="黑体"/>
                <w:sz w:val="24"/>
                <w:szCs w:val="24"/>
              </w:rPr>
            </w:pPr>
          </w:p>
        </w:tc>
        <w:tc>
          <w:tcPr>
            <w:tcW w:w="3969" w:type="dxa"/>
            <w:vMerge/>
            <w:vAlign w:val="center"/>
          </w:tcPr>
          <w:p w:rsidR="00800A95" w:rsidRDefault="00800A95">
            <w:pPr>
              <w:rPr>
                <w:rFonts w:asciiTheme="minorEastAsia" w:hAnsiTheme="minorEastAsia"/>
                <w:szCs w:val="18"/>
              </w:rPr>
            </w:pPr>
          </w:p>
        </w:tc>
        <w:tc>
          <w:tcPr>
            <w:tcW w:w="7534" w:type="dxa"/>
            <w:vAlign w:val="center"/>
          </w:tcPr>
          <w:p w:rsidR="00800A95" w:rsidRDefault="008A0F8C">
            <w:pPr>
              <w:rPr>
                <w:rFonts w:asciiTheme="minorEastAsia" w:hAnsiTheme="minorEastAsia"/>
                <w:szCs w:val="18"/>
              </w:rPr>
            </w:pPr>
            <w:r>
              <w:rPr>
                <w:rFonts w:asciiTheme="minorEastAsia" w:hAnsiTheme="minorEastAsia" w:hint="eastAsia"/>
                <w:szCs w:val="18"/>
              </w:rPr>
              <w:t>不采纳是否说明理由（1.25分）</w:t>
            </w:r>
          </w:p>
        </w:tc>
      </w:tr>
      <w:tr w:rsidR="00800A95">
        <w:trPr>
          <w:trHeight w:val="105"/>
        </w:trPr>
        <w:tc>
          <w:tcPr>
            <w:tcW w:w="1951" w:type="dxa"/>
            <w:vMerge/>
            <w:vAlign w:val="center"/>
          </w:tcPr>
          <w:p w:rsidR="00800A95" w:rsidRDefault="00800A95">
            <w:pPr>
              <w:jc w:val="center"/>
              <w:rPr>
                <w:rFonts w:ascii="黑体" w:eastAsia="黑体" w:hAnsi="黑体"/>
                <w:sz w:val="24"/>
                <w:szCs w:val="24"/>
              </w:rPr>
            </w:pPr>
          </w:p>
        </w:tc>
        <w:tc>
          <w:tcPr>
            <w:tcW w:w="3969" w:type="dxa"/>
            <w:vAlign w:val="center"/>
          </w:tcPr>
          <w:p w:rsidR="00800A95" w:rsidRDefault="008A0F8C">
            <w:pPr>
              <w:rPr>
                <w:rFonts w:asciiTheme="minorEastAsia" w:hAnsiTheme="minorEastAsia"/>
                <w:szCs w:val="18"/>
              </w:rPr>
            </w:pPr>
            <w:r>
              <w:rPr>
                <w:rFonts w:asciiTheme="minorEastAsia" w:hAnsiTheme="minorEastAsia" w:hint="eastAsia"/>
                <w:szCs w:val="18"/>
              </w:rPr>
              <w:t>涉及重大民生问题社会关注度高的议题时是否邀请相关方代表列席会议（2.5分）</w:t>
            </w:r>
          </w:p>
        </w:tc>
        <w:tc>
          <w:tcPr>
            <w:tcW w:w="7534" w:type="dxa"/>
            <w:vAlign w:val="center"/>
          </w:tcPr>
          <w:p w:rsidR="00800A95" w:rsidRDefault="00800A95">
            <w:pPr>
              <w:rPr>
                <w:rFonts w:asciiTheme="minorEastAsia" w:hAnsiTheme="minorEastAsia"/>
                <w:szCs w:val="18"/>
              </w:rPr>
            </w:pPr>
          </w:p>
        </w:tc>
      </w:tr>
      <w:tr w:rsidR="00800A95">
        <w:trPr>
          <w:trHeight w:val="105"/>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政策文件集中</w:t>
            </w:r>
          </w:p>
          <w:p w:rsidR="00800A95" w:rsidRDefault="008A0F8C">
            <w:pPr>
              <w:jc w:val="center"/>
              <w:rPr>
                <w:rFonts w:ascii="黑体" w:eastAsia="黑体" w:hAnsi="黑体"/>
                <w:sz w:val="24"/>
                <w:szCs w:val="24"/>
              </w:rPr>
            </w:pPr>
            <w:r>
              <w:rPr>
                <w:rFonts w:ascii="黑体" w:eastAsia="黑体" w:hAnsi="黑体" w:hint="eastAsia"/>
                <w:sz w:val="24"/>
                <w:szCs w:val="24"/>
              </w:rPr>
              <w:t>发布（5分）</w:t>
            </w:r>
          </w:p>
        </w:tc>
        <w:tc>
          <w:tcPr>
            <w:tcW w:w="3969" w:type="dxa"/>
            <w:vAlign w:val="center"/>
          </w:tcPr>
          <w:p w:rsidR="00800A95" w:rsidRDefault="008A0F8C">
            <w:pPr>
              <w:rPr>
                <w:rFonts w:asciiTheme="minorEastAsia" w:hAnsiTheme="minorEastAsia"/>
                <w:szCs w:val="18"/>
              </w:rPr>
            </w:pPr>
            <w:r>
              <w:rPr>
                <w:rFonts w:asciiTheme="minorEastAsia" w:hAnsiTheme="minorEastAsia" w:hint="eastAsia"/>
                <w:szCs w:val="18"/>
              </w:rPr>
              <w:t>是否有专栏（1.25分）</w:t>
            </w:r>
          </w:p>
        </w:tc>
        <w:tc>
          <w:tcPr>
            <w:tcW w:w="7534" w:type="dxa"/>
            <w:vAlign w:val="center"/>
          </w:tcPr>
          <w:p w:rsidR="00800A95" w:rsidRDefault="00800A95">
            <w:pPr>
              <w:rPr>
                <w:rFonts w:asciiTheme="minorEastAsia" w:hAnsiTheme="minorEastAsia"/>
                <w:szCs w:val="18"/>
              </w:rPr>
            </w:pPr>
          </w:p>
        </w:tc>
      </w:tr>
      <w:tr w:rsidR="00800A95">
        <w:trPr>
          <w:trHeight w:val="105"/>
        </w:trPr>
        <w:tc>
          <w:tcPr>
            <w:tcW w:w="1951" w:type="dxa"/>
            <w:vMerge/>
            <w:vAlign w:val="center"/>
          </w:tcPr>
          <w:p w:rsidR="00800A95" w:rsidRDefault="00800A95">
            <w:pPr>
              <w:jc w:val="center"/>
              <w:rPr>
                <w:rFonts w:asciiTheme="minorEastAsia" w:hAnsiTheme="minorEastAsia"/>
                <w:sz w:val="24"/>
                <w:szCs w:val="24"/>
              </w:rPr>
            </w:pPr>
          </w:p>
        </w:tc>
        <w:tc>
          <w:tcPr>
            <w:tcW w:w="3969" w:type="dxa"/>
            <w:vAlign w:val="center"/>
          </w:tcPr>
          <w:p w:rsidR="00800A95" w:rsidRDefault="008A0F8C">
            <w:pPr>
              <w:rPr>
                <w:rFonts w:asciiTheme="minorEastAsia" w:hAnsiTheme="minorEastAsia"/>
                <w:szCs w:val="18"/>
              </w:rPr>
            </w:pPr>
            <w:r>
              <w:rPr>
                <w:rFonts w:asciiTheme="minorEastAsia" w:hAnsiTheme="minorEastAsia" w:hint="eastAsia"/>
                <w:szCs w:val="18"/>
              </w:rPr>
              <w:t>栏目是否有分类（1.25分）</w:t>
            </w:r>
          </w:p>
        </w:tc>
        <w:tc>
          <w:tcPr>
            <w:tcW w:w="7534" w:type="dxa"/>
            <w:vAlign w:val="center"/>
          </w:tcPr>
          <w:p w:rsidR="00800A95" w:rsidRDefault="00800A95">
            <w:pPr>
              <w:rPr>
                <w:rFonts w:asciiTheme="minorEastAsia" w:hAnsiTheme="minorEastAsia"/>
                <w:szCs w:val="18"/>
              </w:rPr>
            </w:pPr>
          </w:p>
        </w:tc>
      </w:tr>
      <w:tr w:rsidR="00800A95">
        <w:trPr>
          <w:trHeight w:val="105"/>
        </w:trPr>
        <w:tc>
          <w:tcPr>
            <w:tcW w:w="1951" w:type="dxa"/>
            <w:vMerge/>
            <w:vAlign w:val="center"/>
          </w:tcPr>
          <w:p w:rsidR="00800A95" w:rsidRDefault="00800A95">
            <w:pPr>
              <w:jc w:val="center"/>
              <w:rPr>
                <w:rFonts w:asciiTheme="minorEastAsia" w:hAnsiTheme="minorEastAsia"/>
                <w:sz w:val="24"/>
                <w:szCs w:val="24"/>
              </w:rPr>
            </w:pPr>
          </w:p>
        </w:tc>
        <w:tc>
          <w:tcPr>
            <w:tcW w:w="3969" w:type="dxa"/>
            <w:vAlign w:val="center"/>
          </w:tcPr>
          <w:p w:rsidR="00800A95" w:rsidRDefault="008A0F8C">
            <w:pPr>
              <w:rPr>
                <w:rFonts w:asciiTheme="minorEastAsia" w:hAnsiTheme="minorEastAsia"/>
                <w:szCs w:val="18"/>
              </w:rPr>
            </w:pPr>
            <w:r>
              <w:rPr>
                <w:rFonts w:asciiTheme="minorEastAsia" w:hAnsiTheme="minorEastAsia" w:hint="eastAsia"/>
                <w:szCs w:val="18"/>
              </w:rPr>
              <w:t>是否及时公开政策性文件的废止、失效等情况，并在网站已发布的原文件上作出明确标注（2.5分）</w:t>
            </w:r>
          </w:p>
        </w:tc>
        <w:tc>
          <w:tcPr>
            <w:tcW w:w="7534" w:type="dxa"/>
            <w:vAlign w:val="center"/>
          </w:tcPr>
          <w:p w:rsidR="00800A95" w:rsidRDefault="00800A95">
            <w:pPr>
              <w:rPr>
                <w:rFonts w:asciiTheme="minorEastAsia" w:hAnsiTheme="minorEastAsia"/>
                <w:szCs w:val="18"/>
              </w:rPr>
            </w:pPr>
          </w:p>
        </w:tc>
      </w:tr>
    </w:tbl>
    <w:p w:rsidR="00800A95" w:rsidRPr="00086FCB" w:rsidRDefault="008A0F8C" w:rsidP="00086FCB">
      <w:pPr>
        <w:rPr>
          <w:rFonts w:ascii="黑体" w:eastAsia="黑体" w:hAnsi="黑体"/>
          <w:sz w:val="24"/>
          <w:szCs w:val="28"/>
        </w:rPr>
      </w:pPr>
      <w:r w:rsidRPr="00086FCB">
        <w:rPr>
          <w:rFonts w:ascii="黑体" w:eastAsia="黑体" w:hAnsi="黑体" w:hint="eastAsia"/>
          <w:sz w:val="24"/>
          <w:szCs w:val="28"/>
        </w:rPr>
        <w:t>（二）重点领域信息公开（二级指标12.5分）</w:t>
      </w:r>
    </w:p>
    <w:tbl>
      <w:tblPr>
        <w:tblStyle w:val="a5"/>
        <w:tblW w:w="13454" w:type="dxa"/>
        <w:tblLayout w:type="fixed"/>
        <w:tblLook w:val="04A0"/>
      </w:tblPr>
      <w:tblGrid>
        <w:gridCol w:w="1951"/>
        <w:gridCol w:w="3969"/>
        <w:gridCol w:w="7534"/>
      </w:tblGrid>
      <w:tr w:rsidR="00800A95">
        <w:tc>
          <w:tcPr>
            <w:tcW w:w="1951"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三级指标</w:t>
            </w:r>
          </w:p>
        </w:tc>
        <w:tc>
          <w:tcPr>
            <w:tcW w:w="3969"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四级指标</w:t>
            </w:r>
          </w:p>
        </w:tc>
        <w:tc>
          <w:tcPr>
            <w:tcW w:w="7534"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五级指标</w:t>
            </w:r>
          </w:p>
        </w:tc>
      </w:tr>
      <w:tr w:rsidR="00800A95">
        <w:trPr>
          <w:trHeight w:val="105"/>
        </w:trPr>
        <w:tc>
          <w:tcPr>
            <w:tcW w:w="1951" w:type="dxa"/>
            <w:vMerge w:val="restart"/>
            <w:vAlign w:val="center"/>
          </w:tcPr>
          <w:p w:rsidR="00800A95" w:rsidRDefault="008A0F8C" w:rsidP="00086FCB">
            <w:pPr>
              <w:jc w:val="center"/>
              <w:rPr>
                <w:rFonts w:ascii="黑体" w:eastAsia="黑体" w:hAnsi="黑体"/>
                <w:sz w:val="24"/>
                <w:szCs w:val="24"/>
              </w:rPr>
            </w:pPr>
            <w:r>
              <w:rPr>
                <w:rFonts w:ascii="黑体" w:eastAsia="黑体" w:hAnsi="黑体" w:hint="eastAsia"/>
                <w:sz w:val="24"/>
                <w:szCs w:val="24"/>
              </w:rPr>
              <w:t>预期引导信息</w:t>
            </w:r>
          </w:p>
          <w:p w:rsidR="00800A95" w:rsidRDefault="008A0F8C">
            <w:pPr>
              <w:jc w:val="center"/>
              <w:rPr>
                <w:rFonts w:ascii="黑体" w:eastAsia="黑体" w:hAnsi="黑体"/>
                <w:sz w:val="24"/>
                <w:szCs w:val="24"/>
              </w:rPr>
            </w:pPr>
            <w:r>
              <w:rPr>
                <w:rFonts w:ascii="黑体" w:eastAsia="黑体" w:hAnsi="黑体" w:hint="eastAsia"/>
                <w:sz w:val="24"/>
                <w:szCs w:val="24"/>
              </w:rPr>
              <w:t>公开（0.75分）</w:t>
            </w:r>
          </w:p>
        </w:tc>
        <w:tc>
          <w:tcPr>
            <w:tcW w:w="3969" w:type="dxa"/>
            <w:vAlign w:val="center"/>
          </w:tcPr>
          <w:p w:rsidR="00800A95" w:rsidRDefault="008A0F8C">
            <w:pPr>
              <w:rPr>
                <w:rFonts w:asciiTheme="minorEastAsia" w:hAnsiTheme="minorEastAsia"/>
                <w:szCs w:val="21"/>
              </w:rPr>
            </w:pPr>
            <w:r>
              <w:rPr>
                <w:rFonts w:asciiTheme="minorEastAsia" w:hAnsiTheme="minorEastAsia" w:hint="eastAsia"/>
                <w:szCs w:val="21"/>
              </w:rPr>
              <w:t>财政收支信息（0.25分）</w:t>
            </w: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是否按月公开财政收支情况（0.25分）</w:t>
            </w:r>
          </w:p>
        </w:tc>
      </w:tr>
      <w:tr w:rsidR="00800A95">
        <w:trPr>
          <w:trHeight w:val="105"/>
        </w:trPr>
        <w:tc>
          <w:tcPr>
            <w:tcW w:w="1951" w:type="dxa"/>
            <w:vMerge/>
            <w:vAlign w:val="center"/>
          </w:tcPr>
          <w:p w:rsidR="00800A95" w:rsidRDefault="00800A95">
            <w:pPr>
              <w:jc w:val="center"/>
              <w:rPr>
                <w:rFonts w:asciiTheme="minorEastAsia" w:hAnsiTheme="minorEastAsia"/>
                <w:sz w:val="24"/>
                <w:szCs w:val="24"/>
              </w:rPr>
            </w:pPr>
          </w:p>
        </w:tc>
        <w:tc>
          <w:tcPr>
            <w:tcW w:w="3969" w:type="dxa"/>
            <w:vAlign w:val="center"/>
          </w:tcPr>
          <w:p w:rsidR="00800A95" w:rsidRDefault="008A0F8C">
            <w:pPr>
              <w:rPr>
                <w:rFonts w:asciiTheme="minorEastAsia" w:hAnsiTheme="minorEastAsia"/>
                <w:szCs w:val="21"/>
              </w:rPr>
            </w:pPr>
            <w:r>
              <w:rPr>
                <w:rFonts w:asciiTheme="minorEastAsia" w:hAnsiTheme="minorEastAsia" w:hint="eastAsia"/>
                <w:szCs w:val="21"/>
              </w:rPr>
              <w:t>经济运行信息（0.25分）</w:t>
            </w: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是否按月发布经济运行情况，发布解读社会关注的重要指标数据（0.25分）</w:t>
            </w:r>
          </w:p>
        </w:tc>
      </w:tr>
      <w:tr w:rsidR="00800A95">
        <w:trPr>
          <w:trHeight w:val="105"/>
        </w:trPr>
        <w:tc>
          <w:tcPr>
            <w:tcW w:w="1951" w:type="dxa"/>
            <w:vMerge/>
            <w:vAlign w:val="center"/>
          </w:tcPr>
          <w:p w:rsidR="00800A95" w:rsidRDefault="00800A95">
            <w:pPr>
              <w:jc w:val="center"/>
              <w:rPr>
                <w:rFonts w:asciiTheme="minorEastAsia" w:hAnsiTheme="minorEastAsia"/>
                <w:sz w:val="24"/>
                <w:szCs w:val="24"/>
              </w:rPr>
            </w:pPr>
          </w:p>
        </w:tc>
        <w:tc>
          <w:tcPr>
            <w:tcW w:w="3969" w:type="dxa"/>
            <w:vAlign w:val="center"/>
          </w:tcPr>
          <w:p w:rsidR="00800A95" w:rsidRDefault="008A0F8C">
            <w:pPr>
              <w:rPr>
                <w:rFonts w:asciiTheme="minorEastAsia" w:hAnsiTheme="minorEastAsia"/>
                <w:szCs w:val="21"/>
              </w:rPr>
            </w:pPr>
            <w:r>
              <w:rPr>
                <w:rFonts w:asciiTheme="minorEastAsia" w:hAnsiTheme="minorEastAsia" w:hint="eastAsia"/>
                <w:szCs w:val="21"/>
              </w:rPr>
              <w:t>审计信息（0.25分）</w:t>
            </w: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是否公开省委、省政府重大政策措施落实情况跟踪审计结果，尤其是问题和整改典型（0.25分）</w:t>
            </w:r>
          </w:p>
        </w:tc>
      </w:tr>
    </w:tbl>
    <w:p w:rsidR="00800A95" w:rsidRDefault="00800A95"/>
    <w:tbl>
      <w:tblPr>
        <w:tblStyle w:val="a5"/>
        <w:tblpPr w:leftFromText="180" w:rightFromText="180" w:tblpY="300"/>
        <w:tblW w:w="13454" w:type="dxa"/>
        <w:tblLayout w:type="fixed"/>
        <w:tblLook w:val="04A0"/>
      </w:tblPr>
      <w:tblGrid>
        <w:gridCol w:w="1951"/>
        <w:gridCol w:w="3969"/>
        <w:gridCol w:w="7534"/>
      </w:tblGrid>
      <w:tr w:rsidR="00800A95">
        <w:tc>
          <w:tcPr>
            <w:tcW w:w="1951"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lastRenderedPageBreak/>
              <w:t>三级指标</w:t>
            </w:r>
          </w:p>
        </w:tc>
        <w:tc>
          <w:tcPr>
            <w:tcW w:w="3969"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四级指标</w:t>
            </w:r>
          </w:p>
        </w:tc>
        <w:tc>
          <w:tcPr>
            <w:tcW w:w="7534"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五级指标</w:t>
            </w:r>
          </w:p>
        </w:tc>
      </w:tr>
      <w:tr w:rsidR="00800A95">
        <w:trPr>
          <w:trHeight w:val="385"/>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减税、降费、降低要素成本信息公开</w:t>
            </w:r>
          </w:p>
          <w:p w:rsidR="00800A95" w:rsidRDefault="008A0F8C">
            <w:pPr>
              <w:jc w:val="center"/>
              <w:rPr>
                <w:rFonts w:ascii="黑体" w:eastAsia="黑体" w:hAnsi="黑体"/>
                <w:sz w:val="24"/>
                <w:szCs w:val="24"/>
              </w:rPr>
            </w:pPr>
            <w:r>
              <w:rPr>
                <w:rFonts w:ascii="黑体" w:eastAsia="黑体" w:hAnsi="黑体" w:hint="eastAsia"/>
                <w:sz w:val="24"/>
                <w:szCs w:val="24"/>
              </w:rPr>
              <w:t>（1.5分）</w:t>
            </w:r>
          </w:p>
        </w:tc>
        <w:tc>
          <w:tcPr>
            <w:tcW w:w="3969" w:type="dxa"/>
            <w:vMerge w:val="restart"/>
            <w:vAlign w:val="center"/>
          </w:tcPr>
          <w:p w:rsidR="00800A95" w:rsidRDefault="008A0F8C">
            <w:pPr>
              <w:rPr>
                <w:rFonts w:asciiTheme="minorEastAsia" w:hAnsiTheme="minorEastAsia"/>
                <w:szCs w:val="24"/>
              </w:rPr>
            </w:pPr>
            <w:r>
              <w:rPr>
                <w:rFonts w:asciiTheme="minorEastAsia" w:hAnsiTheme="minorEastAsia" w:hint="eastAsia"/>
                <w:szCs w:val="24"/>
              </w:rPr>
              <w:t>收费目录信息（0.75分）</w:t>
            </w: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是否公开行政事业性收费和政府性基金目录清单，并实时更新（0.25分）</w:t>
            </w:r>
          </w:p>
        </w:tc>
      </w:tr>
      <w:tr w:rsidR="00800A95">
        <w:trPr>
          <w:trHeight w:val="405"/>
        </w:trPr>
        <w:tc>
          <w:tcPr>
            <w:tcW w:w="1951" w:type="dxa"/>
            <w:vMerge/>
            <w:vAlign w:val="center"/>
          </w:tcPr>
          <w:p w:rsidR="00800A95" w:rsidRDefault="00800A95">
            <w:pPr>
              <w:jc w:val="center"/>
              <w:rPr>
                <w:rFonts w:ascii="黑体" w:eastAsia="黑体" w:hAnsi="黑体"/>
                <w:sz w:val="24"/>
                <w:szCs w:val="24"/>
              </w:rPr>
            </w:pPr>
          </w:p>
        </w:tc>
        <w:tc>
          <w:tcPr>
            <w:tcW w:w="3969" w:type="dxa"/>
            <w:vMerge/>
            <w:vAlign w:val="center"/>
          </w:tcPr>
          <w:p w:rsidR="00800A95" w:rsidRDefault="00800A95">
            <w:pPr>
              <w:rPr>
                <w:rFonts w:asciiTheme="minorEastAsia" w:hAnsiTheme="minorEastAsia"/>
                <w:szCs w:val="24"/>
              </w:rPr>
            </w:pP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是否实施政府定价或指导价的经营服务性收费目录（0.25分）</w:t>
            </w:r>
          </w:p>
        </w:tc>
      </w:tr>
      <w:tr w:rsidR="00800A95">
        <w:trPr>
          <w:trHeight w:val="708"/>
        </w:trPr>
        <w:tc>
          <w:tcPr>
            <w:tcW w:w="1951" w:type="dxa"/>
            <w:vMerge/>
            <w:vAlign w:val="center"/>
          </w:tcPr>
          <w:p w:rsidR="00800A95" w:rsidRDefault="00800A95">
            <w:pPr>
              <w:jc w:val="center"/>
              <w:rPr>
                <w:rFonts w:ascii="黑体" w:eastAsia="黑体" w:hAnsi="黑体"/>
                <w:sz w:val="24"/>
                <w:szCs w:val="24"/>
              </w:rPr>
            </w:pPr>
          </w:p>
        </w:tc>
        <w:tc>
          <w:tcPr>
            <w:tcW w:w="3969" w:type="dxa"/>
            <w:vMerge/>
            <w:vAlign w:val="center"/>
          </w:tcPr>
          <w:p w:rsidR="00800A95" w:rsidRDefault="00800A95">
            <w:pPr>
              <w:rPr>
                <w:rFonts w:asciiTheme="minorEastAsia" w:hAnsiTheme="minorEastAsia"/>
                <w:szCs w:val="24"/>
              </w:rPr>
            </w:pP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是否公开清理规范涉企收费、降低物流成本、降低企业用电用地用矿等要素成本各项政策措施及执行落实情况（0.25分）</w:t>
            </w:r>
          </w:p>
        </w:tc>
      </w:tr>
      <w:tr w:rsidR="00800A95">
        <w:trPr>
          <w:trHeight w:val="634"/>
        </w:trPr>
        <w:tc>
          <w:tcPr>
            <w:tcW w:w="1951" w:type="dxa"/>
            <w:vMerge/>
            <w:vAlign w:val="center"/>
          </w:tcPr>
          <w:p w:rsidR="00800A95" w:rsidRDefault="00800A95">
            <w:pPr>
              <w:jc w:val="center"/>
              <w:rPr>
                <w:rFonts w:ascii="黑体" w:eastAsia="黑体" w:hAnsi="黑体"/>
                <w:sz w:val="24"/>
                <w:szCs w:val="24"/>
              </w:rPr>
            </w:pPr>
          </w:p>
        </w:tc>
        <w:tc>
          <w:tcPr>
            <w:tcW w:w="3969" w:type="dxa"/>
            <w:vAlign w:val="center"/>
          </w:tcPr>
          <w:p w:rsidR="00800A95" w:rsidRDefault="008A0F8C">
            <w:pPr>
              <w:rPr>
                <w:rFonts w:asciiTheme="minorEastAsia" w:hAnsiTheme="minorEastAsia"/>
                <w:szCs w:val="24"/>
              </w:rPr>
            </w:pPr>
            <w:r>
              <w:rPr>
                <w:rFonts w:asciiTheme="minorEastAsia" w:hAnsiTheme="minorEastAsia" w:hint="eastAsia"/>
                <w:szCs w:val="24"/>
              </w:rPr>
              <w:t>对清单之外乱收费、乱摊派等行为的查处结果（0.25分）</w:t>
            </w:r>
          </w:p>
        </w:tc>
        <w:tc>
          <w:tcPr>
            <w:tcW w:w="7534" w:type="dxa"/>
            <w:vAlign w:val="center"/>
          </w:tcPr>
          <w:p w:rsidR="00800A95" w:rsidRDefault="00800A95">
            <w:pPr>
              <w:rPr>
                <w:rFonts w:asciiTheme="minorEastAsia" w:hAnsiTheme="minorEastAsia"/>
                <w:szCs w:val="24"/>
              </w:rPr>
            </w:pPr>
          </w:p>
        </w:tc>
      </w:tr>
      <w:tr w:rsidR="00800A95">
        <w:trPr>
          <w:trHeight w:val="562"/>
        </w:trPr>
        <w:tc>
          <w:tcPr>
            <w:tcW w:w="1951" w:type="dxa"/>
            <w:vMerge/>
            <w:vAlign w:val="center"/>
          </w:tcPr>
          <w:p w:rsidR="00800A95" w:rsidRDefault="00800A95">
            <w:pPr>
              <w:jc w:val="center"/>
              <w:rPr>
                <w:rFonts w:ascii="黑体" w:eastAsia="黑体" w:hAnsi="黑体"/>
                <w:sz w:val="24"/>
                <w:szCs w:val="24"/>
              </w:rPr>
            </w:pPr>
          </w:p>
        </w:tc>
        <w:tc>
          <w:tcPr>
            <w:tcW w:w="3969" w:type="dxa"/>
            <w:vMerge w:val="restart"/>
            <w:vAlign w:val="center"/>
          </w:tcPr>
          <w:p w:rsidR="00800A95" w:rsidRDefault="008A0F8C">
            <w:pPr>
              <w:rPr>
                <w:rFonts w:asciiTheme="minorEastAsia" w:hAnsiTheme="minorEastAsia"/>
                <w:szCs w:val="24"/>
              </w:rPr>
            </w:pPr>
            <w:r>
              <w:rPr>
                <w:rFonts w:asciiTheme="minorEastAsia" w:hAnsiTheme="minorEastAsia" w:hint="eastAsia"/>
                <w:szCs w:val="24"/>
              </w:rPr>
              <w:t>社保信息（0.5分）</w:t>
            </w: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是否适时公开阶段性降低社会保险费率的执行情况和实际效果（0.25分）</w:t>
            </w:r>
          </w:p>
        </w:tc>
      </w:tr>
      <w:tr w:rsidR="00800A95">
        <w:trPr>
          <w:trHeight w:val="574"/>
        </w:trPr>
        <w:tc>
          <w:tcPr>
            <w:tcW w:w="1951" w:type="dxa"/>
            <w:vMerge/>
            <w:vAlign w:val="center"/>
          </w:tcPr>
          <w:p w:rsidR="00800A95" w:rsidRDefault="00800A95">
            <w:pPr>
              <w:jc w:val="center"/>
              <w:rPr>
                <w:rFonts w:ascii="黑体" w:eastAsia="黑体" w:hAnsi="黑体"/>
                <w:sz w:val="24"/>
                <w:szCs w:val="24"/>
              </w:rPr>
            </w:pPr>
          </w:p>
        </w:tc>
        <w:tc>
          <w:tcPr>
            <w:tcW w:w="3969" w:type="dxa"/>
            <w:vMerge/>
            <w:vAlign w:val="center"/>
          </w:tcPr>
          <w:p w:rsidR="00800A95" w:rsidRDefault="00800A95">
            <w:pPr>
              <w:rPr>
                <w:rFonts w:asciiTheme="minorEastAsia" w:hAnsiTheme="minorEastAsia"/>
                <w:szCs w:val="24"/>
              </w:rPr>
            </w:pP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是否定期公布参加社会保险和社保基金运行情况（0.25分）</w:t>
            </w:r>
          </w:p>
        </w:tc>
      </w:tr>
      <w:tr w:rsidR="00800A95">
        <w:trPr>
          <w:trHeight w:val="494"/>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重大建设项目和公共资源配置信息公开（0.5分）</w:t>
            </w:r>
          </w:p>
        </w:tc>
        <w:tc>
          <w:tcPr>
            <w:tcW w:w="3969" w:type="dxa"/>
            <w:vAlign w:val="center"/>
          </w:tcPr>
          <w:p w:rsidR="00800A95" w:rsidRDefault="008A0F8C">
            <w:pPr>
              <w:rPr>
                <w:rFonts w:asciiTheme="minorEastAsia" w:hAnsiTheme="minorEastAsia"/>
                <w:szCs w:val="24"/>
              </w:rPr>
            </w:pPr>
            <w:r>
              <w:rPr>
                <w:rFonts w:asciiTheme="minorEastAsia" w:hAnsiTheme="minorEastAsia" w:hint="eastAsia"/>
                <w:szCs w:val="24"/>
              </w:rPr>
              <w:t>重大建设项目信息（0.25分）</w:t>
            </w: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是否公开重大建设项目的审批、核准、备案等结果（0.25分）</w:t>
            </w:r>
          </w:p>
        </w:tc>
      </w:tr>
      <w:tr w:rsidR="00800A95">
        <w:trPr>
          <w:trHeight w:val="315"/>
        </w:trPr>
        <w:tc>
          <w:tcPr>
            <w:tcW w:w="1951" w:type="dxa"/>
            <w:vMerge/>
            <w:vAlign w:val="center"/>
          </w:tcPr>
          <w:p w:rsidR="00800A95" w:rsidRDefault="00800A95">
            <w:pPr>
              <w:jc w:val="center"/>
              <w:rPr>
                <w:rFonts w:ascii="黑体" w:eastAsia="黑体" w:hAnsi="黑体"/>
                <w:sz w:val="24"/>
                <w:szCs w:val="24"/>
              </w:rPr>
            </w:pPr>
          </w:p>
        </w:tc>
        <w:tc>
          <w:tcPr>
            <w:tcW w:w="3969" w:type="dxa"/>
            <w:vAlign w:val="center"/>
          </w:tcPr>
          <w:p w:rsidR="00800A95" w:rsidRDefault="008A0F8C">
            <w:pPr>
              <w:rPr>
                <w:rFonts w:asciiTheme="minorEastAsia" w:hAnsiTheme="minorEastAsia"/>
                <w:szCs w:val="24"/>
              </w:rPr>
            </w:pPr>
            <w:r>
              <w:rPr>
                <w:rFonts w:asciiTheme="minorEastAsia" w:hAnsiTheme="minorEastAsia" w:hint="eastAsia"/>
                <w:szCs w:val="24"/>
              </w:rPr>
              <w:t>公共资源配置信息（0.25分）</w:t>
            </w: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是否公开公共资源交易公告、资格审查、交易过程、成交以及履约信息等（0.25分）</w:t>
            </w:r>
          </w:p>
        </w:tc>
      </w:tr>
      <w:tr w:rsidR="00800A95">
        <w:trPr>
          <w:trHeight w:val="448"/>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监管信息公开（0.5分）</w:t>
            </w:r>
          </w:p>
        </w:tc>
        <w:tc>
          <w:tcPr>
            <w:tcW w:w="3969" w:type="dxa"/>
            <w:vMerge w:val="restart"/>
            <w:vAlign w:val="center"/>
          </w:tcPr>
          <w:p w:rsidR="00800A95" w:rsidRDefault="008A0F8C">
            <w:pPr>
              <w:rPr>
                <w:rFonts w:asciiTheme="minorEastAsia" w:hAnsiTheme="minorEastAsia"/>
                <w:szCs w:val="24"/>
              </w:rPr>
            </w:pPr>
            <w:r>
              <w:rPr>
                <w:rFonts w:asciiTheme="minorEastAsia" w:hAnsiTheme="minorEastAsia" w:hint="eastAsia"/>
                <w:szCs w:val="24"/>
              </w:rPr>
              <w:t>“双随机”抽查信息（0.5分）</w:t>
            </w: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是否公开随机抽查事项清单（抽查依据、主体、内容、方式等）（0.25分）</w:t>
            </w:r>
          </w:p>
        </w:tc>
      </w:tr>
      <w:tr w:rsidR="00800A95">
        <w:trPr>
          <w:trHeight w:val="412"/>
        </w:trPr>
        <w:tc>
          <w:tcPr>
            <w:tcW w:w="1951" w:type="dxa"/>
            <w:vMerge/>
            <w:vAlign w:val="center"/>
          </w:tcPr>
          <w:p w:rsidR="00800A95" w:rsidRDefault="00800A95">
            <w:pPr>
              <w:jc w:val="center"/>
              <w:rPr>
                <w:rFonts w:ascii="黑体" w:eastAsia="黑体" w:hAnsi="黑体"/>
                <w:sz w:val="24"/>
                <w:szCs w:val="24"/>
              </w:rPr>
            </w:pPr>
          </w:p>
        </w:tc>
        <w:tc>
          <w:tcPr>
            <w:tcW w:w="3969" w:type="dxa"/>
            <w:vMerge/>
            <w:vAlign w:val="center"/>
          </w:tcPr>
          <w:p w:rsidR="00800A95" w:rsidRDefault="00800A95">
            <w:pPr>
              <w:rPr>
                <w:rFonts w:asciiTheme="minorEastAsia" w:hAnsiTheme="minorEastAsia"/>
                <w:szCs w:val="24"/>
              </w:rPr>
            </w:pP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是否公开随机抽查结果和查处情况（0.25分）</w:t>
            </w:r>
          </w:p>
        </w:tc>
      </w:tr>
      <w:tr w:rsidR="00800A95">
        <w:trPr>
          <w:trHeight w:val="418"/>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涉农政策信息</w:t>
            </w:r>
          </w:p>
          <w:p w:rsidR="00800A95" w:rsidRDefault="008A0F8C">
            <w:pPr>
              <w:jc w:val="center"/>
              <w:rPr>
                <w:rFonts w:ascii="黑体" w:eastAsia="黑体" w:hAnsi="黑体"/>
                <w:sz w:val="24"/>
                <w:szCs w:val="24"/>
              </w:rPr>
            </w:pPr>
            <w:r>
              <w:rPr>
                <w:rFonts w:ascii="黑体" w:eastAsia="黑体" w:hAnsi="黑体" w:hint="eastAsia"/>
                <w:sz w:val="24"/>
                <w:szCs w:val="24"/>
              </w:rPr>
              <w:t>公开（0.5分）</w:t>
            </w:r>
          </w:p>
        </w:tc>
        <w:tc>
          <w:tcPr>
            <w:tcW w:w="3969" w:type="dxa"/>
            <w:vAlign w:val="center"/>
          </w:tcPr>
          <w:p w:rsidR="00800A95" w:rsidRDefault="008A0F8C">
            <w:pPr>
              <w:rPr>
                <w:rFonts w:asciiTheme="minorEastAsia" w:hAnsiTheme="minorEastAsia"/>
                <w:szCs w:val="24"/>
              </w:rPr>
            </w:pPr>
            <w:r>
              <w:rPr>
                <w:rFonts w:asciiTheme="minorEastAsia" w:hAnsiTheme="minorEastAsia" w:hint="eastAsia"/>
                <w:szCs w:val="24"/>
              </w:rPr>
              <w:t>强农惠农政策信息（0.25分）</w:t>
            </w: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是否公开强农惠农政策及农业供给侧结构性改革措施等信息（0.25分）</w:t>
            </w:r>
          </w:p>
        </w:tc>
      </w:tr>
      <w:tr w:rsidR="00800A95">
        <w:trPr>
          <w:trHeight w:val="424"/>
        </w:trPr>
        <w:tc>
          <w:tcPr>
            <w:tcW w:w="1951" w:type="dxa"/>
            <w:vMerge/>
            <w:vAlign w:val="center"/>
          </w:tcPr>
          <w:p w:rsidR="00800A95" w:rsidRDefault="00800A95">
            <w:pPr>
              <w:jc w:val="center"/>
              <w:rPr>
                <w:rFonts w:ascii="黑体" w:eastAsia="黑体" w:hAnsi="黑体"/>
                <w:sz w:val="24"/>
                <w:szCs w:val="24"/>
              </w:rPr>
            </w:pPr>
          </w:p>
        </w:tc>
        <w:tc>
          <w:tcPr>
            <w:tcW w:w="3969" w:type="dxa"/>
            <w:vAlign w:val="center"/>
          </w:tcPr>
          <w:p w:rsidR="00800A95" w:rsidRDefault="008A0F8C">
            <w:pPr>
              <w:rPr>
                <w:rFonts w:asciiTheme="minorEastAsia" w:hAnsiTheme="minorEastAsia"/>
                <w:szCs w:val="24"/>
              </w:rPr>
            </w:pPr>
            <w:r>
              <w:rPr>
                <w:rFonts w:asciiTheme="minorEastAsia" w:hAnsiTheme="minorEastAsia" w:hint="eastAsia"/>
                <w:szCs w:val="24"/>
              </w:rPr>
              <w:t>土地确权登记信息（0.25分）</w:t>
            </w: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是否公开农村土地承包经营权确权登记颁证等工作进展情况（0.25分）</w:t>
            </w:r>
          </w:p>
        </w:tc>
      </w:tr>
      <w:tr w:rsidR="00800A95">
        <w:trPr>
          <w:trHeight w:val="416"/>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财税体制改革信息公开（0.5分）</w:t>
            </w:r>
          </w:p>
        </w:tc>
        <w:tc>
          <w:tcPr>
            <w:tcW w:w="3969" w:type="dxa"/>
            <w:vAlign w:val="center"/>
          </w:tcPr>
          <w:p w:rsidR="00800A95" w:rsidRDefault="008A0F8C">
            <w:pPr>
              <w:rPr>
                <w:rFonts w:asciiTheme="minorEastAsia" w:hAnsiTheme="minorEastAsia"/>
                <w:szCs w:val="24"/>
              </w:rPr>
            </w:pPr>
            <w:r>
              <w:rPr>
                <w:rFonts w:asciiTheme="minorEastAsia" w:hAnsiTheme="minorEastAsia" w:hint="eastAsia"/>
                <w:szCs w:val="24"/>
              </w:rPr>
              <w:t>政府债务信息（0.25分）</w:t>
            </w: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是否公开地方政府债务种类、规模、结构和使用、偿还等情况（0.25分）</w:t>
            </w:r>
          </w:p>
        </w:tc>
      </w:tr>
      <w:tr w:rsidR="00800A95">
        <w:trPr>
          <w:trHeight w:val="394"/>
        </w:trPr>
        <w:tc>
          <w:tcPr>
            <w:tcW w:w="1951" w:type="dxa"/>
            <w:vMerge/>
            <w:vAlign w:val="center"/>
          </w:tcPr>
          <w:p w:rsidR="00800A95" w:rsidRDefault="00800A95">
            <w:pPr>
              <w:jc w:val="center"/>
              <w:rPr>
                <w:rFonts w:ascii="黑体" w:eastAsia="黑体" w:hAnsi="黑体"/>
                <w:sz w:val="24"/>
                <w:szCs w:val="24"/>
              </w:rPr>
            </w:pPr>
          </w:p>
        </w:tc>
        <w:tc>
          <w:tcPr>
            <w:tcW w:w="3969" w:type="dxa"/>
            <w:vAlign w:val="center"/>
          </w:tcPr>
          <w:p w:rsidR="00800A95" w:rsidRDefault="008A0F8C">
            <w:pPr>
              <w:rPr>
                <w:rFonts w:asciiTheme="minorEastAsia" w:hAnsiTheme="minorEastAsia"/>
                <w:szCs w:val="24"/>
              </w:rPr>
            </w:pPr>
            <w:r>
              <w:rPr>
                <w:rFonts w:asciiTheme="minorEastAsia" w:hAnsiTheme="minorEastAsia" w:hint="eastAsia"/>
                <w:szCs w:val="24"/>
              </w:rPr>
              <w:t>财政预决算信息（0.25分）</w:t>
            </w: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是否设立财政预决算专栏，集中发布财政预决算信息（0.25分）</w:t>
            </w:r>
          </w:p>
        </w:tc>
      </w:tr>
      <w:tr w:rsidR="00800A95">
        <w:trPr>
          <w:trHeight w:val="711"/>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发展新产业、培育新动能信息</w:t>
            </w:r>
          </w:p>
          <w:p w:rsidR="00800A95" w:rsidRDefault="008A0F8C">
            <w:pPr>
              <w:jc w:val="center"/>
              <w:rPr>
                <w:rFonts w:ascii="黑体" w:eastAsia="黑体" w:hAnsi="黑体"/>
                <w:sz w:val="24"/>
                <w:szCs w:val="24"/>
              </w:rPr>
            </w:pPr>
            <w:r>
              <w:rPr>
                <w:rFonts w:ascii="黑体" w:eastAsia="黑体" w:hAnsi="黑体" w:hint="eastAsia"/>
                <w:sz w:val="24"/>
                <w:szCs w:val="24"/>
              </w:rPr>
              <w:t>公开（0.5分）</w:t>
            </w:r>
          </w:p>
        </w:tc>
        <w:tc>
          <w:tcPr>
            <w:tcW w:w="3969" w:type="dxa"/>
            <w:vAlign w:val="center"/>
          </w:tcPr>
          <w:p w:rsidR="00800A95" w:rsidRDefault="008A0F8C">
            <w:pPr>
              <w:rPr>
                <w:rFonts w:asciiTheme="minorEastAsia" w:hAnsiTheme="minorEastAsia"/>
                <w:szCs w:val="24"/>
              </w:rPr>
            </w:pPr>
            <w:r>
              <w:rPr>
                <w:rFonts w:asciiTheme="minorEastAsia" w:hAnsiTheme="minorEastAsia" w:hint="eastAsia"/>
                <w:szCs w:val="24"/>
              </w:rPr>
              <w:t>政策及执行信息（0.4分）</w:t>
            </w: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是否公开推进支持创业创新、推动新产业健康发展、改造提升传统产业等方面政策及其执行情况（0.4分）</w:t>
            </w:r>
          </w:p>
        </w:tc>
      </w:tr>
      <w:tr w:rsidR="00800A95">
        <w:trPr>
          <w:trHeight w:val="410"/>
        </w:trPr>
        <w:tc>
          <w:tcPr>
            <w:tcW w:w="1951" w:type="dxa"/>
            <w:vMerge/>
            <w:vAlign w:val="center"/>
          </w:tcPr>
          <w:p w:rsidR="00800A95" w:rsidRDefault="00800A95">
            <w:pPr>
              <w:jc w:val="center"/>
              <w:rPr>
                <w:rFonts w:asciiTheme="minorEastAsia" w:hAnsiTheme="minorEastAsia"/>
                <w:sz w:val="24"/>
                <w:szCs w:val="24"/>
              </w:rPr>
            </w:pPr>
          </w:p>
        </w:tc>
        <w:tc>
          <w:tcPr>
            <w:tcW w:w="3969" w:type="dxa"/>
            <w:vAlign w:val="center"/>
          </w:tcPr>
          <w:p w:rsidR="00800A95" w:rsidRDefault="008A0F8C">
            <w:pPr>
              <w:rPr>
                <w:rFonts w:asciiTheme="minorEastAsia" w:hAnsiTheme="minorEastAsia"/>
                <w:szCs w:val="24"/>
              </w:rPr>
            </w:pPr>
            <w:r>
              <w:rPr>
                <w:rFonts w:asciiTheme="minorEastAsia" w:hAnsiTheme="minorEastAsia" w:hint="eastAsia"/>
                <w:szCs w:val="24"/>
              </w:rPr>
              <w:t>经验推广信息（0.1分）</w:t>
            </w:r>
          </w:p>
        </w:tc>
        <w:tc>
          <w:tcPr>
            <w:tcW w:w="7534" w:type="dxa"/>
            <w:vAlign w:val="center"/>
          </w:tcPr>
          <w:p w:rsidR="00800A95" w:rsidRDefault="008A0F8C">
            <w:pPr>
              <w:rPr>
                <w:rFonts w:asciiTheme="minorEastAsia" w:hAnsiTheme="minorEastAsia"/>
                <w:szCs w:val="24"/>
              </w:rPr>
            </w:pPr>
            <w:r>
              <w:rPr>
                <w:rFonts w:asciiTheme="minorEastAsia" w:hAnsiTheme="minorEastAsia" w:hint="eastAsia"/>
                <w:szCs w:val="24"/>
              </w:rPr>
              <w:t>是否发布推广典型经验做法（0.1分）</w:t>
            </w:r>
          </w:p>
        </w:tc>
      </w:tr>
    </w:tbl>
    <w:tbl>
      <w:tblPr>
        <w:tblStyle w:val="a5"/>
        <w:tblW w:w="13454" w:type="dxa"/>
        <w:tblLayout w:type="fixed"/>
        <w:tblLook w:val="04A0"/>
      </w:tblPr>
      <w:tblGrid>
        <w:gridCol w:w="1951"/>
        <w:gridCol w:w="3969"/>
        <w:gridCol w:w="7534"/>
      </w:tblGrid>
      <w:tr w:rsidR="00800A95">
        <w:tc>
          <w:tcPr>
            <w:tcW w:w="1951"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lastRenderedPageBreak/>
              <w:t>三级指标</w:t>
            </w:r>
          </w:p>
        </w:tc>
        <w:tc>
          <w:tcPr>
            <w:tcW w:w="3969"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四级指标</w:t>
            </w:r>
          </w:p>
        </w:tc>
        <w:tc>
          <w:tcPr>
            <w:tcW w:w="7534"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五级指标</w:t>
            </w:r>
          </w:p>
        </w:tc>
      </w:tr>
      <w:tr w:rsidR="00800A95">
        <w:trPr>
          <w:trHeight w:val="233"/>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消费升级和产品质量提升工作</w:t>
            </w:r>
          </w:p>
          <w:p w:rsidR="00800A95" w:rsidRDefault="008A0F8C">
            <w:pPr>
              <w:jc w:val="center"/>
              <w:rPr>
                <w:rFonts w:ascii="黑体" w:eastAsia="黑体" w:hAnsi="黑体"/>
                <w:sz w:val="24"/>
                <w:szCs w:val="24"/>
              </w:rPr>
            </w:pPr>
            <w:r>
              <w:rPr>
                <w:rFonts w:ascii="黑体" w:eastAsia="黑体" w:hAnsi="黑体" w:hint="eastAsia"/>
                <w:sz w:val="24"/>
                <w:szCs w:val="24"/>
              </w:rPr>
              <w:t>信息公开</w:t>
            </w:r>
          </w:p>
          <w:p w:rsidR="00800A95" w:rsidRDefault="008A0F8C">
            <w:pPr>
              <w:jc w:val="center"/>
              <w:rPr>
                <w:rFonts w:ascii="黑体" w:eastAsia="黑体" w:hAnsi="黑体"/>
                <w:sz w:val="24"/>
                <w:szCs w:val="24"/>
              </w:rPr>
            </w:pPr>
            <w:r>
              <w:rPr>
                <w:rFonts w:ascii="黑体" w:eastAsia="黑体" w:hAnsi="黑体" w:hint="eastAsia"/>
                <w:sz w:val="24"/>
                <w:szCs w:val="24"/>
              </w:rPr>
              <w:t>（0.75分）</w:t>
            </w:r>
          </w:p>
        </w:tc>
        <w:tc>
          <w:tcPr>
            <w:tcW w:w="3969" w:type="dxa"/>
            <w:vMerge w:val="restart"/>
            <w:vAlign w:val="center"/>
          </w:tcPr>
          <w:p w:rsidR="00800A95" w:rsidRDefault="008A0F8C">
            <w:pPr>
              <w:rPr>
                <w:rFonts w:asciiTheme="minorEastAsia" w:hAnsiTheme="minorEastAsia"/>
                <w:szCs w:val="21"/>
              </w:rPr>
            </w:pPr>
            <w:r>
              <w:rPr>
                <w:rFonts w:asciiTheme="minorEastAsia" w:hAnsiTheme="minorEastAsia" w:hint="eastAsia"/>
                <w:szCs w:val="21"/>
              </w:rPr>
              <w:t>质量监管信息（0.5分）</w:t>
            </w: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是否定期发布消费市场运行情况分析报告及推进产品质量监管政策法规、标准、程序和结果（0.25分）</w:t>
            </w:r>
          </w:p>
        </w:tc>
      </w:tr>
      <w:tr w:rsidR="00800A95">
        <w:trPr>
          <w:trHeight w:val="444"/>
        </w:trPr>
        <w:tc>
          <w:tcPr>
            <w:tcW w:w="1951" w:type="dxa"/>
            <w:vMerge/>
            <w:vAlign w:val="center"/>
          </w:tcPr>
          <w:p w:rsidR="00800A95" w:rsidRDefault="00800A95">
            <w:pPr>
              <w:jc w:val="center"/>
              <w:rPr>
                <w:rFonts w:ascii="黑体" w:eastAsia="黑体" w:hAnsi="黑体"/>
                <w:sz w:val="24"/>
                <w:szCs w:val="24"/>
              </w:rPr>
            </w:pPr>
          </w:p>
        </w:tc>
        <w:tc>
          <w:tcPr>
            <w:tcW w:w="3969" w:type="dxa"/>
            <w:vMerge/>
            <w:vAlign w:val="center"/>
          </w:tcPr>
          <w:p w:rsidR="00800A95" w:rsidRDefault="00800A95">
            <w:pPr>
              <w:rPr>
                <w:rFonts w:asciiTheme="minorEastAsia" w:hAnsiTheme="minorEastAsia"/>
                <w:szCs w:val="21"/>
              </w:rPr>
            </w:pP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是否公开质量违法行为记录、缺陷产品名单及后续处理情况（0.25分）</w:t>
            </w:r>
          </w:p>
        </w:tc>
      </w:tr>
      <w:tr w:rsidR="00800A95">
        <w:trPr>
          <w:trHeight w:val="703"/>
        </w:trPr>
        <w:tc>
          <w:tcPr>
            <w:tcW w:w="1951" w:type="dxa"/>
            <w:vMerge/>
            <w:vAlign w:val="center"/>
          </w:tcPr>
          <w:p w:rsidR="00800A95" w:rsidRDefault="00800A95">
            <w:pPr>
              <w:jc w:val="center"/>
              <w:rPr>
                <w:rFonts w:ascii="黑体" w:eastAsia="黑体" w:hAnsi="黑体"/>
                <w:sz w:val="24"/>
                <w:szCs w:val="24"/>
              </w:rPr>
            </w:pPr>
          </w:p>
        </w:tc>
        <w:tc>
          <w:tcPr>
            <w:tcW w:w="3969" w:type="dxa"/>
            <w:vAlign w:val="center"/>
          </w:tcPr>
          <w:p w:rsidR="00800A95" w:rsidRDefault="008A0F8C">
            <w:pPr>
              <w:rPr>
                <w:rFonts w:asciiTheme="minorEastAsia" w:hAnsiTheme="minorEastAsia"/>
                <w:szCs w:val="21"/>
              </w:rPr>
            </w:pPr>
            <w:r>
              <w:rPr>
                <w:rFonts w:asciiTheme="minorEastAsia" w:hAnsiTheme="minorEastAsia" w:hint="eastAsia"/>
                <w:szCs w:val="21"/>
              </w:rPr>
              <w:t>消费者维权信息（0.25分）</w:t>
            </w: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是否公布流通领域商品质量抽检结果、消费者诉求数据分析结果及查处假冒伪劣、虚假广告、价格欺诈等行为（0.25分）</w:t>
            </w:r>
          </w:p>
        </w:tc>
      </w:tr>
      <w:tr w:rsidR="00800A95">
        <w:trPr>
          <w:trHeight w:val="417"/>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扶贫脱贫和社会救援信息公开</w:t>
            </w:r>
          </w:p>
          <w:p w:rsidR="00800A95" w:rsidRDefault="008A0F8C">
            <w:pPr>
              <w:jc w:val="center"/>
              <w:rPr>
                <w:rFonts w:ascii="黑体" w:eastAsia="黑体" w:hAnsi="黑体"/>
                <w:sz w:val="24"/>
                <w:szCs w:val="24"/>
              </w:rPr>
            </w:pPr>
            <w:r>
              <w:rPr>
                <w:rFonts w:ascii="黑体" w:eastAsia="黑体" w:hAnsi="黑体" w:hint="eastAsia"/>
                <w:sz w:val="24"/>
                <w:szCs w:val="24"/>
              </w:rPr>
              <w:t>（1分）</w:t>
            </w:r>
          </w:p>
        </w:tc>
        <w:tc>
          <w:tcPr>
            <w:tcW w:w="3969" w:type="dxa"/>
            <w:vMerge w:val="restart"/>
            <w:vAlign w:val="center"/>
          </w:tcPr>
          <w:p w:rsidR="00800A95" w:rsidRDefault="008A0F8C">
            <w:pPr>
              <w:rPr>
                <w:rFonts w:asciiTheme="minorEastAsia" w:hAnsiTheme="minorEastAsia"/>
                <w:szCs w:val="21"/>
              </w:rPr>
            </w:pPr>
            <w:r>
              <w:rPr>
                <w:rFonts w:asciiTheme="minorEastAsia" w:hAnsiTheme="minorEastAsia" w:hint="eastAsia"/>
                <w:szCs w:val="21"/>
              </w:rPr>
              <w:t>扶贫信息（0.5分）</w:t>
            </w: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是否公开扶贫清单和“12317”扶贫监督电话（0.25分）</w:t>
            </w:r>
          </w:p>
        </w:tc>
      </w:tr>
      <w:tr w:rsidR="00800A95">
        <w:trPr>
          <w:trHeight w:val="157"/>
        </w:trPr>
        <w:tc>
          <w:tcPr>
            <w:tcW w:w="1951" w:type="dxa"/>
            <w:vMerge/>
            <w:vAlign w:val="center"/>
          </w:tcPr>
          <w:p w:rsidR="00800A95" w:rsidRDefault="00800A95">
            <w:pPr>
              <w:jc w:val="center"/>
              <w:rPr>
                <w:rFonts w:ascii="黑体" w:eastAsia="黑体" w:hAnsi="黑体"/>
                <w:sz w:val="24"/>
                <w:szCs w:val="24"/>
              </w:rPr>
            </w:pPr>
          </w:p>
        </w:tc>
        <w:tc>
          <w:tcPr>
            <w:tcW w:w="3969" w:type="dxa"/>
            <w:vMerge/>
            <w:vAlign w:val="center"/>
          </w:tcPr>
          <w:p w:rsidR="00800A95" w:rsidRDefault="00800A95">
            <w:pPr>
              <w:rPr>
                <w:rFonts w:asciiTheme="minorEastAsia" w:hAnsiTheme="minorEastAsia"/>
                <w:szCs w:val="21"/>
              </w:rPr>
            </w:pP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是否公开扶贫政策、扶贫对象、帮扶措施、扶贫成效、贫困退出、扶贫资金项目安排等信息（0.25分）</w:t>
            </w:r>
          </w:p>
        </w:tc>
      </w:tr>
      <w:tr w:rsidR="00800A95">
        <w:trPr>
          <w:trHeight w:val="489"/>
        </w:trPr>
        <w:tc>
          <w:tcPr>
            <w:tcW w:w="1951" w:type="dxa"/>
            <w:vMerge/>
            <w:vAlign w:val="center"/>
          </w:tcPr>
          <w:p w:rsidR="00800A95" w:rsidRDefault="00800A95">
            <w:pPr>
              <w:jc w:val="center"/>
              <w:rPr>
                <w:rFonts w:ascii="黑体" w:eastAsia="黑体" w:hAnsi="黑体"/>
                <w:sz w:val="24"/>
                <w:szCs w:val="24"/>
              </w:rPr>
            </w:pPr>
          </w:p>
        </w:tc>
        <w:tc>
          <w:tcPr>
            <w:tcW w:w="3969" w:type="dxa"/>
            <w:vMerge w:val="restart"/>
            <w:vAlign w:val="center"/>
          </w:tcPr>
          <w:p w:rsidR="00800A95" w:rsidRDefault="008A0F8C">
            <w:pPr>
              <w:rPr>
                <w:rFonts w:asciiTheme="minorEastAsia" w:hAnsiTheme="minorEastAsia"/>
                <w:szCs w:val="21"/>
              </w:rPr>
            </w:pPr>
            <w:r>
              <w:rPr>
                <w:rFonts w:asciiTheme="minorEastAsia" w:hAnsiTheme="minorEastAsia" w:hint="eastAsia"/>
                <w:szCs w:val="21"/>
              </w:rPr>
              <w:t>社会救助信息（0.5分）</w:t>
            </w: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是否公开困难群众救助信息（0.25分）</w:t>
            </w:r>
          </w:p>
        </w:tc>
      </w:tr>
      <w:tr w:rsidR="00800A95">
        <w:trPr>
          <w:trHeight w:val="552"/>
        </w:trPr>
        <w:tc>
          <w:tcPr>
            <w:tcW w:w="1951" w:type="dxa"/>
            <w:vMerge/>
            <w:vAlign w:val="center"/>
          </w:tcPr>
          <w:p w:rsidR="00800A95" w:rsidRDefault="00800A95">
            <w:pPr>
              <w:jc w:val="center"/>
              <w:rPr>
                <w:rFonts w:ascii="黑体" w:eastAsia="黑体" w:hAnsi="黑体"/>
                <w:sz w:val="24"/>
                <w:szCs w:val="24"/>
              </w:rPr>
            </w:pPr>
          </w:p>
        </w:tc>
        <w:tc>
          <w:tcPr>
            <w:tcW w:w="3969" w:type="dxa"/>
            <w:vMerge/>
            <w:vAlign w:val="center"/>
          </w:tcPr>
          <w:p w:rsidR="00800A95" w:rsidRDefault="00800A95">
            <w:pPr>
              <w:rPr>
                <w:rFonts w:asciiTheme="minorEastAsia" w:hAnsiTheme="minorEastAsia"/>
                <w:szCs w:val="21"/>
              </w:rPr>
            </w:pP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是否公开城乡低保和特困人员救助供养、医疗救助、临时救助等信息（0.25分）</w:t>
            </w:r>
          </w:p>
        </w:tc>
      </w:tr>
      <w:tr w:rsidR="00800A95">
        <w:trPr>
          <w:trHeight w:val="158"/>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环保信息公开（1.5分）</w:t>
            </w:r>
          </w:p>
        </w:tc>
        <w:tc>
          <w:tcPr>
            <w:tcW w:w="3969" w:type="dxa"/>
            <w:vMerge w:val="restart"/>
            <w:vAlign w:val="center"/>
          </w:tcPr>
          <w:p w:rsidR="00800A95" w:rsidRDefault="008A0F8C">
            <w:pPr>
              <w:rPr>
                <w:rFonts w:asciiTheme="minorEastAsia" w:hAnsiTheme="minorEastAsia"/>
                <w:szCs w:val="21"/>
              </w:rPr>
            </w:pPr>
            <w:r>
              <w:rPr>
                <w:rFonts w:asciiTheme="minorEastAsia" w:hAnsiTheme="minorEastAsia" w:hint="eastAsia"/>
                <w:szCs w:val="21"/>
              </w:rPr>
              <w:t>环境信息（0.5分）</w:t>
            </w: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是否发布环境质量信息，公开环境政策措施、环境治理工作进展等信息（0.25分）</w:t>
            </w:r>
          </w:p>
        </w:tc>
      </w:tr>
      <w:tr w:rsidR="00800A95">
        <w:trPr>
          <w:trHeight w:val="157"/>
        </w:trPr>
        <w:tc>
          <w:tcPr>
            <w:tcW w:w="1951" w:type="dxa"/>
            <w:vMerge/>
            <w:vAlign w:val="center"/>
          </w:tcPr>
          <w:p w:rsidR="00800A95" w:rsidRDefault="00800A95">
            <w:pPr>
              <w:jc w:val="center"/>
              <w:rPr>
                <w:rFonts w:ascii="黑体" w:eastAsia="黑体" w:hAnsi="黑体"/>
                <w:sz w:val="24"/>
                <w:szCs w:val="24"/>
              </w:rPr>
            </w:pPr>
          </w:p>
        </w:tc>
        <w:tc>
          <w:tcPr>
            <w:tcW w:w="3969" w:type="dxa"/>
            <w:vMerge/>
            <w:vAlign w:val="center"/>
          </w:tcPr>
          <w:p w:rsidR="00800A95" w:rsidRDefault="00800A95">
            <w:pPr>
              <w:rPr>
                <w:rFonts w:asciiTheme="minorEastAsia" w:hAnsiTheme="minorEastAsia"/>
                <w:szCs w:val="21"/>
              </w:rPr>
            </w:pP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是否集中发布重点排污单位环境信息，依法公开重特大或敏感突发环境事件调查结论、环境影响和损失的评估结果等信息（0.25分）</w:t>
            </w:r>
          </w:p>
        </w:tc>
      </w:tr>
      <w:tr w:rsidR="00800A95">
        <w:trPr>
          <w:trHeight w:val="434"/>
        </w:trPr>
        <w:tc>
          <w:tcPr>
            <w:tcW w:w="1951" w:type="dxa"/>
            <w:vMerge/>
            <w:vAlign w:val="center"/>
          </w:tcPr>
          <w:p w:rsidR="00800A95" w:rsidRDefault="00800A95">
            <w:pPr>
              <w:jc w:val="center"/>
              <w:rPr>
                <w:rFonts w:ascii="黑体" w:eastAsia="黑体" w:hAnsi="黑体"/>
                <w:sz w:val="24"/>
                <w:szCs w:val="24"/>
              </w:rPr>
            </w:pPr>
          </w:p>
        </w:tc>
        <w:tc>
          <w:tcPr>
            <w:tcW w:w="3969" w:type="dxa"/>
            <w:vMerge w:val="restart"/>
            <w:vAlign w:val="center"/>
          </w:tcPr>
          <w:p w:rsidR="00800A95" w:rsidRDefault="008A0F8C">
            <w:pPr>
              <w:rPr>
                <w:rFonts w:asciiTheme="minorEastAsia" w:hAnsiTheme="minorEastAsia"/>
                <w:szCs w:val="21"/>
              </w:rPr>
            </w:pPr>
            <w:r>
              <w:rPr>
                <w:rFonts w:asciiTheme="minorEastAsia" w:hAnsiTheme="minorEastAsia" w:hint="eastAsia"/>
                <w:szCs w:val="21"/>
              </w:rPr>
              <w:t>集中式生活饮用水水源水质监测信息（0.75分）</w:t>
            </w: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是否按季度发布集中式生活饮用水水源水质状况报告（0.25分）</w:t>
            </w:r>
          </w:p>
        </w:tc>
      </w:tr>
      <w:tr w:rsidR="00800A95">
        <w:trPr>
          <w:trHeight w:val="427"/>
        </w:trPr>
        <w:tc>
          <w:tcPr>
            <w:tcW w:w="1951" w:type="dxa"/>
            <w:vMerge/>
            <w:vAlign w:val="center"/>
          </w:tcPr>
          <w:p w:rsidR="00800A95" w:rsidRDefault="00800A95">
            <w:pPr>
              <w:jc w:val="center"/>
              <w:rPr>
                <w:rFonts w:ascii="黑体" w:eastAsia="黑体" w:hAnsi="黑体"/>
                <w:sz w:val="24"/>
                <w:szCs w:val="24"/>
              </w:rPr>
            </w:pPr>
          </w:p>
        </w:tc>
        <w:tc>
          <w:tcPr>
            <w:tcW w:w="3969" w:type="dxa"/>
            <w:vMerge/>
            <w:vAlign w:val="center"/>
          </w:tcPr>
          <w:p w:rsidR="00800A95" w:rsidRDefault="00800A95">
            <w:pPr>
              <w:rPr>
                <w:rFonts w:asciiTheme="minorEastAsia" w:hAnsiTheme="minorEastAsia"/>
                <w:szCs w:val="21"/>
              </w:rPr>
            </w:pP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是否按季度发布供水厂出水的饮水安全状况（0.25分）</w:t>
            </w:r>
          </w:p>
        </w:tc>
      </w:tr>
      <w:tr w:rsidR="00800A95">
        <w:trPr>
          <w:trHeight w:val="419"/>
        </w:trPr>
        <w:tc>
          <w:tcPr>
            <w:tcW w:w="1951" w:type="dxa"/>
            <w:vMerge/>
            <w:vAlign w:val="center"/>
          </w:tcPr>
          <w:p w:rsidR="00800A95" w:rsidRDefault="00800A95">
            <w:pPr>
              <w:jc w:val="center"/>
              <w:rPr>
                <w:rFonts w:ascii="黑体" w:eastAsia="黑体" w:hAnsi="黑体"/>
                <w:sz w:val="24"/>
                <w:szCs w:val="24"/>
              </w:rPr>
            </w:pPr>
          </w:p>
        </w:tc>
        <w:tc>
          <w:tcPr>
            <w:tcW w:w="3969" w:type="dxa"/>
            <w:vMerge/>
            <w:vAlign w:val="center"/>
          </w:tcPr>
          <w:p w:rsidR="00800A95" w:rsidRDefault="00800A95">
            <w:pPr>
              <w:rPr>
                <w:rFonts w:asciiTheme="minorEastAsia" w:hAnsiTheme="minorEastAsia"/>
                <w:szCs w:val="21"/>
              </w:rPr>
            </w:pP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是否按季度发布用户水龙头水质的饮水安全状况（0.25分）</w:t>
            </w:r>
          </w:p>
        </w:tc>
      </w:tr>
      <w:tr w:rsidR="00800A95">
        <w:trPr>
          <w:trHeight w:val="539"/>
        </w:trPr>
        <w:tc>
          <w:tcPr>
            <w:tcW w:w="1951" w:type="dxa"/>
            <w:vMerge/>
            <w:vAlign w:val="center"/>
          </w:tcPr>
          <w:p w:rsidR="00800A95" w:rsidRDefault="00800A95">
            <w:pPr>
              <w:jc w:val="center"/>
              <w:rPr>
                <w:rFonts w:ascii="黑体" w:eastAsia="黑体" w:hAnsi="黑体"/>
                <w:sz w:val="24"/>
                <w:szCs w:val="24"/>
              </w:rPr>
            </w:pPr>
          </w:p>
        </w:tc>
        <w:tc>
          <w:tcPr>
            <w:tcW w:w="3969" w:type="dxa"/>
            <w:vAlign w:val="center"/>
          </w:tcPr>
          <w:p w:rsidR="00800A95" w:rsidRDefault="008A0F8C">
            <w:pPr>
              <w:rPr>
                <w:rFonts w:asciiTheme="minorEastAsia" w:hAnsiTheme="minorEastAsia"/>
                <w:szCs w:val="21"/>
              </w:rPr>
            </w:pPr>
            <w:r>
              <w:rPr>
                <w:rFonts w:asciiTheme="minorEastAsia" w:hAnsiTheme="minorEastAsia" w:hint="eastAsia"/>
                <w:szCs w:val="21"/>
              </w:rPr>
              <w:t>“河长制”信息（0.25分）</w:t>
            </w: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是否及时公开“河长制”工作方案、管理保护目标、河湖保护情况（0.25分）</w:t>
            </w:r>
          </w:p>
        </w:tc>
      </w:tr>
      <w:tr w:rsidR="00800A95">
        <w:trPr>
          <w:trHeight w:val="703"/>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教育卫生领域</w:t>
            </w:r>
          </w:p>
          <w:p w:rsidR="00800A95" w:rsidRDefault="008A0F8C">
            <w:pPr>
              <w:jc w:val="center"/>
              <w:rPr>
                <w:rFonts w:ascii="黑体" w:eastAsia="黑体" w:hAnsi="黑体"/>
                <w:sz w:val="24"/>
                <w:szCs w:val="24"/>
              </w:rPr>
            </w:pPr>
            <w:r>
              <w:rPr>
                <w:rFonts w:ascii="黑体" w:eastAsia="黑体" w:hAnsi="黑体" w:hint="eastAsia"/>
                <w:sz w:val="24"/>
                <w:szCs w:val="24"/>
              </w:rPr>
              <w:t>信息公开（1分）</w:t>
            </w:r>
          </w:p>
        </w:tc>
        <w:tc>
          <w:tcPr>
            <w:tcW w:w="3969" w:type="dxa"/>
            <w:vMerge w:val="restart"/>
            <w:vAlign w:val="center"/>
          </w:tcPr>
          <w:p w:rsidR="00800A95" w:rsidRDefault="008A0F8C">
            <w:pPr>
              <w:rPr>
                <w:rFonts w:asciiTheme="minorEastAsia" w:hAnsiTheme="minorEastAsia"/>
                <w:szCs w:val="21"/>
              </w:rPr>
            </w:pPr>
            <w:r>
              <w:rPr>
                <w:rFonts w:asciiTheme="minorEastAsia" w:hAnsiTheme="minorEastAsia" w:hint="eastAsia"/>
                <w:szCs w:val="21"/>
              </w:rPr>
              <w:t>教育领域信息（0.5分）</w:t>
            </w:r>
          </w:p>
        </w:tc>
        <w:tc>
          <w:tcPr>
            <w:tcW w:w="7534" w:type="dxa"/>
            <w:vAlign w:val="center"/>
          </w:tcPr>
          <w:p w:rsidR="00800A95" w:rsidRDefault="008A0F8C">
            <w:pPr>
              <w:rPr>
                <w:rFonts w:asciiTheme="minorEastAsia" w:hAnsiTheme="minorEastAsia"/>
                <w:szCs w:val="21"/>
              </w:rPr>
            </w:pPr>
            <w:r>
              <w:rPr>
                <w:rFonts w:asciiTheme="minorEastAsia" w:hAnsiTheme="minorEastAsia" w:hint="eastAsia"/>
                <w:szCs w:val="21"/>
              </w:rPr>
              <w:t>是否公开全面改善贫困地区义务教育薄弱学校基本办学条件、农村义务教育学生营养改善计划、县域义务教育均衡发展督导评估认定等工作进展情况（0.25分）</w:t>
            </w:r>
          </w:p>
        </w:tc>
      </w:tr>
      <w:tr w:rsidR="00800A95">
        <w:trPr>
          <w:trHeight w:val="473"/>
        </w:trPr>
        <w:tc>
          <w:tcPr>
            <w:tcW w:w="1951" w:type="dxa"/>
            <w:vMerge/>
            <w:vAlign w:val="center"/>
          </w:tcPr>
          <w:p w:rsidR="00800A95" w:rsidRDefault="00800A95">
            <w:pPr>
              <w:jc w:val="center"/>
              <w:rPr>
                <w:sz w:val="24"/>
                <w:szCs w:val="24"/>
              </w:rPr>
            </w:pPr>
          </w:p>
        </w:tc>
        <w:tc>
          <w:tcPr>
            <w:tcW w:w="3969" w:type="dxa"/>
            <w:vMerge/>
            <w:vAlign w:val="center"/>
          </w:tcPr>
          <w:p w:rsidR="00800A95" w:rsidRDefault="00800A95">
            <w:pPr>
              <w:rPr>
                <w:szCs w:val="21"/>
              </w:rPr>
            </w:pPr>
          </w:p>
        </w:tc>
        <w:tc>
          <w:tcPr>
            <w:tcW w:w="7534" w:type="dxa"/>
            <w:vAlign w:val="center"/>
          </w:tcPr>
          <w:p w:rsidR="00800A95" w:rsidRDefault="008A0F8C">
            <w:pPr>
              <w:rPr>
                <w:szCs w:val="21"/>
              </w:rPr>
            </w:pPr>
            <w:r>
              <w:rPr>
                <w:rFonts w:hint="eastAsia"/>
                <w:szCs w:val="21"/>
              </w:rPr>
              <w:t>是否公开义务教育招生入学政策等信息</w:t>
            </w:r>
            <w:r>
              <w:rPr>
                <w:rFonts w:asciiTheme="minorEastAsia" w:hAnsiTheme="minorEastAsia" w:hint="eastAsia"/>
                <w:szCs w:val="21"/>
              </w:rPr>
              <w:t>（0.25分）</w:t>
            </w:r>
          </w:p>
        </w:tc>
      </w:tr>
    </w:tbl>
    <w:p w:rsidR="00800A95" w:rsidRDefault="00800A95"/>
    <w:tbl>
      <w:tblPr>
        <w:tblStyle w:val="a5"/>
        <w:tblW w:w="13454" w:type="dxa"/>
        <w:tblLayout w:type="fixed"/>
        <w:tblLook w:val="04A0"/>
      </w:tblPr>
      <w:tblGrid>
        <w:gridCol w:w="1951"/>
        <w:gridCol w:w="3827"/>
        <w:gridCol w:w="7676"/>
      </w:tblGrid>
      <w:tr w:rsidR="00800A95" w:rsidTr="00CA0D19">
        <w:tc>
          <w:tcPr>
            <w:tcW w:w="1951"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lastRenderedPageBreak/>
              <w:t>三级指标</w:t>
            </w:r>
          </w:p>
        </w:tc>
        <w:tc>
          <w:tcPr>
            <w:tcW w:w="3827"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7676"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r>
      <w:tr w:rsidR="00800A95">
        <w:trPr>
          <w:trHeight w:val="158"/>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教育卫生领域</w:t>
            </w:r>
          </w:p>
          <w:p w:rsidR="00800A95" w:rsidRDefault="008A0F8C">
            <w:pPr>
              <w:jc w:val="center"/>
              <w:rPr>
                <w:rFonts w:ascii="黑体" w:eastAsia="黑体" w:hAnsi="黑体"/>
                <w:sz w:val="24"/>
                <w:szCs w:val="24"/>
              </w:rPr>
            </w:pPr>
            <w:r>
              <w:rPr>
                <w:rFonts w:ascii="黑体" w:eastAsia="黑体" w:hAnsi="黑体" w:hint="eastAsia"/>
                <w:sz w:val="24"/>
                <w:szCs w:val="24"/>
              </w:rPr>
              <w:t>信息公开（1分）</w:t>
            </w:r>
          </w:p>
        </w:tc>
        <w:tc>
          <w:tcPr>
            <w:tcW w:w="3827" w:type="dxa"/>
            <w:vMerge w:val="restart"/>
            <w:vAlign w:val="center"/>
          </w:tcPr>
          <w:p w:rsidR="00800A95" w:rsidRDefault="008A0F8C">
            <w:pPr>
              <w:rPr>
                <w:rFonts w:asciiTheme="minorEastAsia" w:hAnsiTheme="minorEastAsia"/>
                <w:szCs w:val="24"/>
              </w:rPr>
            </w:pPr>
            <w:r>
              <w:rPr>
                <w:rFonts w:asciiTheme="minorEastAsia" w:hAnsiTheme="minorEastAsia" w:hint="eastAsia"/>
                <w:szCs w:val="24"/>
              </w:rPr>
              <w:t>医疗领域信息（0.5分）</w:t>
            </w: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是否公开医疗机构院务信息，设区的11个市指导辖区医疗机构公开常规医疗服务价格、常用药品和主要医用耗材价格调整信息（0.25分）</w:t>
            </w:r>
          </w:p>
        </w:tc>
      </w:tr>
      <w:tr w:rsidR="00800A95">
        <w:trPr>
          <w:trHeight w:val="419"/>
        </w:trPr>
        <w:tc>
          <w:tcPr>
            <w:tcW w:w="1951" w:type="dxa"/>
            <w:vMerge/>
            <w:vAlign w:val="center"/>
          </w:tcPr>
          <w:p w:rsidR="00800A95" w:rsidRDefault="00800A95">
            <w:pPr>
              <w:jc w:val="center"/>
              <w:rPr>
                <w:rFonts w:ascii="黑体" w:eastAsia="黑体" w:hAnsi="黑体"/>
                <w:sz w:val="24"/>
                <w:szCs w:val="24"/>
              </w:rPr>
            </w:pPr>
          </w:p>
        </w:tc>
        <w:tc>
          <w:tcPr>
            <w:tcW w:w="3827" w:type="dxa"/>
            <w:vMerge/>
            <w:vAlign w:val="center"/>
          </w:tcPr>
          <w:p w:rsidR="00800A95" w:rsidRDefault="00800A95">
            <w:pPr>
              <w:rPr>
                <w:rFonts w:asciiTheme="minorEastAsia" w:hAnsiTheme="minorEastAsia"/>
                <w:szCs w:val="24"/>
              </w:rPr>
            </w:pP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是否公开改善医疗服务行动计划落实情况（0.25分）</w:t>
            </w:r>
          </w:p>
        </w:tc>
      </w:tr>
      <w:tr w:rsidR="00800A95">
        <w:trPr>
          <w:trHeight w:val="708"/>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食品药品安全</w:t>
            </w:r>
          </w:p>
          <w:p w:rsidR="00800A95" w:rsidRDefault="008A0F8C">
            <w:pPr>
              <w:jc w:val="center"/>
              <w:rPr>
                <w:rFonts w:ascii="黑体" w:eastAsia="黑体" w:hAnsi="黑体"/>
                <w:sz w:val="24"/>
                <w:szCs w:val="24"/>
              </w:rPr>
            </w:pPr>
            <w:r>
              <w:rPr>
                <w:rFonts w:ascii="黑体" w:eastAsia="黑体" w:hAnsi="黑体" w:hint="eastAsia"/>
                <w:sz w:val="24"/>
                <w:szCs w:val="24"/>
              </w:rPr>
              <w:t>领域信息公开</w:t>
            </w:r>
          </w:p>
          <w:p w:rsidR="00800A95" w:rsidRDefault="008A0F8C">
            <w:pPr>
              <w:jc w:val="center"/>
              <w:rPr>
                <w:rFonts w:ascii="黑体" w:eastAsia="黑体" w:hAnsi="黑体"/>
                <w:sz w:val="24"/>
                <w:szCs w:val="24"/>
              </w:rPr>
            </w:pPr>
            <w:r>
              <w:rPr>
                <w:rFonts w:ascii="黑体" w:eastAsia="黑体" w:hAnsi="黑体" w:hint="eastAsia"/>
                <w:sz w:val="24"/>
                <w:szCs w:val="24"/>
              </w:rPr>
              <w:t>（1分）</w:t>
            </w:r>
          </w:p>
        </w:tc>
        <w:tc>
          <w:tcPr>
            <w:tcW w:w="3827" w:type="dxa"/>
            <w:vMerge w:val="restart"/>
            <w:vAlign w:val="center"/>
          </w:tcPr>
          <w:p w:rsidR="00800A95" w:rsidRDefault="008A0F8C">
            <w:pPr>
              <w:rPr>
                <w:rFonts w:asciiTheme="minorEastAsia" w:hAnsiTheme="minorEastAsia"/>
                <w:szCs w:val="24"/>
              </w:rPr>
            </w:pPr>
            <w:r>
              <w:rPr>
                <w:rFonts w:asciiTheme="minorEastAsia" w:hAnsiTheme="minorEastAsia" w:hint="eastAsia"/>
                <w:szCs w:val="24"/>
              </w:rPr>
              <w:t>食品药品安全领域信息（1分）</w:t>
            </w: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是否及时公开食品药品安全违法行为处罚信息，公布食品抽检总体情况、发现的主要问题和核查处置情况（0.25分）</w:t>
            </w:r>
          </w:p>
        </w:tc>
      </w:tr>
      <w:tr w:rsidR="00800A95">
        <w:trPr>
          <w:trHeight w:val="78"/>
        </w:trPr>
        <w:tc>
          <w:tcPr>
            <w:tcW w:w="1951" w:type="dxa"/>
            <w:vMerge/>
            <w:vAlign w:val="center"/>
          </w:tcPr>
          <w:p w:rsidR="00800A95" w:rsidRDefault="00800A95">
            <w:pPr>
              <w:jc w:val="center"/>
              <w:rPr>
                <w:rFonts w:ascii="黑体" w:eastAsia="黑体" w:hAnsi="黑体"/>
                <w:sz w:val="24"/>
                <w:szCs w:val="24"/>
              </w:rPr>
            </w:pPr>
          </w:p>
        </w:tc>
        <w:tc>
          <w:tcPr>
            <w:tcW w:w="3827" w:type="dxa"/>
            <w:vMerge/>
            <w:vAlign w:val="center"/>
          </w:tcPr>
          <w:p w:rsidR="00800A95" w:rsidRDefault="00800A95">
            <w:pPr>
              <w:rPr>
                <w:rFonts w:asciiTheme="minorEastAsia" w:hAnsiTheme="minorEastAsia"/>
                <w:szCs w:val="24"/>
              </w:rPr>
            </w:pP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是否公开药品、医疗器械监督检查信息、及时公布生产、流通环节行政许可的相关信息（0.25分）</w:t>
            </w:r>
          </w:p>
        </w:tc>
      </w:tr>
      <w:tr w:rsidR="00800A95">
        <w:trPr>
          <w:trHeight w:val="344"/>
        </w:trPr>
        <w:tc>
          <w:tcPr>
            <w:tcW w:w="1951" w:type="dxa"/>
            <w:vMerge/>
            <w:vAlign w:val="center"/>
          </w:tcPr>
          <w:p w:rsidR="00800A95" w:rsidRDefault="00800A95">
            <w:pPr>
              <w:jc w:val="center"/>
              <w:rPr>
                <w:rFonts w:ascii="黑体" w:eastAsia="黑体" w:hAnsi="黑体"/>
                <w:sz w:val="24"/>
                <w:szCs w:val="24"/>
              </w:rPr>
            </w:pPr>
          </w:p>
        </w:tc>
        <w:tc>
          <w:tcPr>
            <w:tcW w:w="3827" w:type="dxa"/>
            <w:vMerge/>
            <w:vAlign w:val="center"/>
          </w:tcPr>
          <w:p w:rsidR="00800A95" w:rsidRDefault="00800A95">
            <w:pPr>
              <w:rPr>
                <w:rFonts w:asciiTheme="minorEastAsia" w:hAnsiTheme="minorEastAsia"/>
                <w:szCs w:val="24"/>
              </w:rPr>
            </w:pP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是否及时公布GMP认证和GSP认证信息（0.25分）</w:t>
            </w:r>
          </w:p>
        </w:tc>
      </w:tr>
      <w:tr w:rsidR="00800A95">
        <w:trPr>
          <w:trHeight w:val="728"/>
        </w:trPr>
        <w:tc>
          <w:tcPr>
            <w:tcW w:w="1951" w:type="dxa"/>
            <w:vMerge/>
            <w:vAlign w:val="center"/>
          </w:tcPr>
          <w:p w:rsidR="00800A95" w:rsidRDefault="00800A95">
            <w:pPr>
              <w:jc w:val="center"/>
              <w:rPr>
                <w:rFonts w:ascii="黑体" w:eastAsia="黑体" w:hAnsi="黑体"/>
                <w:sz w:val="24"/>
                <w:szCs w:val="24"/>
              </w:rPr>
            </w:pPr>
          </w:p>
        </w:tc>
        <w:tc>
          <w:tcPr>
            <w:tcW w:w="3827" w:type="dxa"/>
            <w:vMerge/>
            <w:vAlign w:val="center"/>
          </w:tcPr>
          <w:p w:rsidR="00800A95" w:rsidRDefault="00800A95">
            <w:pPr>
              <w:rPr>
                <w:rFonts w:asciiTheme="minorEastAsia" w:hAnsiTheme="minorEastAsia"/>
                <w:szCs w:val="24"/>
              </w:rPr>
            </w:pP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是否及时发布药品、医疗器械质量公告以及召回产品、收回或撤销证书等情况，公开医药代表登记备案信息（0.25分）</w:t>
            </w:r>
          </w:p>
        </w:tc>
      </w:tr>
      <w:tr w:rsidR="00800A95">
        <w:trPr>
          <w:trHeight w:val="413"/>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房地产及保障性住房信息公开</w:t>
            </w:r>
          </w:p>
          <w:p w:rsidR="00800A95" w:rsidRDefault="008A0F8C">
            <w:pPr>
              <w:jc w:val="center"/>
              <w:rPr>
                <w:rFonts w:ascii="黑体" w:eastAsia="黑体" w:hAnsi="黑体"/>
                <w:sz w:val="24"/>
                <w:szCs w:val="24"/>
              </w:rPr>
            </w:pPr>
            <w:r>
              <w:rPr>
                <w:rFonts w:ascii="黑体" w:eastAsia="黑体" w:hAnsi="黑体" w:hint="eastAsia"/>
                <w:sz w:val="24"/>
                <w:szCs w:val="24"/>
              </w:rPr>
              <w:t>（1分）</w:t>
            </w:r>
          </w:p>
        </w:tc>
        <w:tc>
          <w:tcPr>
            <w:tcW w:w="3827" w:type="dxa"/>
            <w:vMerge w:val="restart"/>
            <w:vAlign w:val="center"/>
          </w:tcPr>
          <w:p w:rsidR="00800A95" w:rsidRDefault="008A0F8C">
            <w:pPr>
              <w:rPr>
                <w:rFonts w:asciiTheme="minorEastAsia" w:hAnsiTheme="minorEastAsia"/>
                <w:szCs w:val="24"/>
              </w:rPr>
            </w:pPr>
            <w:r>
              <w:rPr>
                <w:rFonts w:asciiTheme="minorEastAsia" w:hAnsiTheme="minorEastAsia" w:hint="eastAsia"/>
                <w:szCs w:val="24"/>
              </w:rPr>
              <w:t>房地产信息（0.5分）</w:t>
            </w: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是否及时发布土地供应计划、出让公告、成交公示和供应结果信息（0.25分）</w:t>
            </w:r>
          </w:p>
        </w:tc>
      </w:tr>
      <w:tr w:rsidR="00800A95">
        <w:trPr>
          <w:trHeight w:val="418"/>
        </w:trPr>
        <w:tc>
          <w:tcPr>
            <w:tcW w:w="1951" w:type="dxa"/>
            <w:vMerge/>
            <w:vAlign w:val="center"/>
          </w:tcPr>
          <w:p w:rsidR="00800A95" w:rsidRDefault="00800A95">
            <w:pPr>
              <w:jc w:val="center"/>
              <w:rPr>
                <w:rFonts w:ascii="黑体" w:eastAsia="黑体" w:hAnsi="黑体"/>
                <w:sz w:val="24"/>
                <w:szCs w:val="24"/>
              </w:rPr>
            </w:pPr>
          </w:p>
        </w:tc>
        <w:tc>
          <w:tcPr>
            <w:tcW w:w="3827" w:type="dxa"/>
            <w:vMerge/>
            <w:vAlign w:val="center"/>
          </w:tcPr>
          <w:p w:rsidR="00800A95" w:rsidRDefault="00800A95">
            <w:pPr>
              <w:rPr>
                <w:rFonts w:asciiTheme="minorEastAsia" w:hAnsiTheme="minorEastAsia"/>
                <w:szCs w:val="24"/>
              </w:rPr>
            </w:pP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是否按季度公布房地产用地供应数据、城市地价动态监测数据等（0.25分）</w:t>
            </w:r>
          </w:p>
        </w:tc>
      </w:tr>
      <w:tr w:rsidR="00800A95">
        <w:trPr>
          <w:trHeight w:val="158"/>
        </w:trPr>
        <w:tc>
          <w:tcPr>
            <w:tcW w:w="1951" w:type="dxa"/>
            <w:vMerge/>
            <w:vAlign w:val="center"/>
          </w:tcPr>
          <w:p w:rsidR="00800A95" w:rsidRDefault="00800A95">
            <w:pPr>
              <w:jc w:val="center"/>
              <w:rPr>
                <w:rFonts w:ascii="黑体" w:eastAsia="黑体" w:hAnsi="黑体"/>
                <w:sz w:val="24"/>
                <w:szCs w:val="24"/>
              </w:rPr>
            </w:pPr>
          </w:p>
        </w:tc>
        <w:tc>
          <w:tcPr>
            <w:tcW w:w="3827" w:type="dxa"/>
            <w:vMerge w:val="restart"/>
            <w:vAlign w:val="center"/>
          </w:tcPr>
          <w:p w:rsidR="00800A95" w:rsidRDefault="008A0F8C">
            <w:pPr>
              <w:rPr>
                <w:rFonts w:asciiTheme="minorEastAsia" w:hAnsiTheme="minorEastAsia"/>
                <w:szCs w:val="24"/>
              </w:rPr>
            </w:pPr>
            <w:r>
              <w:rPr>
                <w:rFonts w:asciiTheme="minorEastAsia" w:hAnsiTheme="minorEastAsia" w:hint="eastAsia"/>
                <w:szCs w:val="24"/>
              </w:rPr>
              <w:t>保障性住房信息（0.5分）</w:t>
            </w: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是否及时公开棚户区改造及配套基础设施建设、农村危房改造相关政策措施执行情况（0.25分）</w:t>
            </w:r>
          </w:p>
        </w:tc>
      </w:tr>
      <w:tr w:rsidR="00800A95">
        <w:trPr>
          <w:trHeight w:val="428"/>
        </w:trPr>
        <w:tc>
          <w:tcPr>
            <w:tcW w:w="1951" w:type="dxa"/>
            <w:vMerge/>
            <w:vAlign w:val="center"/>
          </w:tcPr>
          <w:p w:rsidR="00800A95" w:rsidRDefault="00800A95">
            <w:pPr>
              <w:jc w:val="center"/>
              <w:rPr>
                <w:rFonts w:ascii="黑体" w:eastAsia="黑体" w:hAnsi="黑体"/>
                <w:sz w:val="24"/>
                <w:szCs w:val="24"/>
              </w:rPr>
            </w:pPr>
          </w:p>
        </w:tc>
        <w:tc>
          <w:tcPr>
            <w:tcW w:w="3827" w:type="dxa"/>
            <w:vMerge/>
            <w:vAlign w:val="center"/>
          </w:tcPr>
          <w:p w:rsidR="00800A95" w:rsidRDefault="00800A95">
            <w:pPr>
              <w:rPr>
                <w:rFonts w:asciiTheme="minorEastAsia" w:hAnsiTheme="minorEastAsia"/>
                <w:szCs w:val="24"/>
              </w:rPr>
            </w:pP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是否公开保障性安居工程相关任务完成情况等（0.25分）</w:t>
            </w:r>
          </w:p>
        </w:tc>
      </w:tr>
      <w:tr w:rsidR="00800A95">
        <w:trPr>
          <w:trHeight w:val="159"/>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安全生产领域信息公开（1分）</w:t>
            </w:r>
          </w:p>
        </w:tc>
        <w:tc>
          <w:tcPr>
            <w:tcW w:w="3827" w:type="dxa"/>
            <w:vMerge w:val="restart"/>
            <w:vAlign w:val="center"/>
          </w:tcPr>
          <w:p w:rsidR="00800A95" w:rsidRDefault="008A0F8C">
            <w:pPr>
              <w:rPr>
                <w:rFonts w:asciiTheme="minorEastAsia" w:hAnsiTheme="minorEastAsia"/>
                <w:szCs w:val="24"/>
              </w:rPr>
            </w:pPr>
            <w:r>
              <w:rPr>
                <w:rFonts w:asciiTheme="minorEastAsia" w:hAnsiTheme="minorEastAsia" w:hint="eastAsia"/>
                <w:szCs w:val="24"/>
              </w:rPr>
              <w:t>安全生产领域信息（1分）</w:t>
            </w: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是否及时发布重特大生产安全事故预警信息和安全提示信息（0.25分）</w:t>
            </w:r>
          </w:p>
        </w:tc>
      </w:tr>
      <w:tr w:rsidR="00800A95">
        <w:trPr>
          <w:trHeight w:val="369"/>
        </w:trPr>
        <w:tc>
          <w:tcPr>
            <w:tcW w:w="1951" w:type="dxa"/>
            <w:vMerge/>
            <w:vAlign w:val="center"/>
          </w:tcPr>
          <w:p w:rsidR="00800A95" w:rsidRDefault="00800A95">
            <w:pPr>
              <w:jc w:val="center"/>
              <w:rPr>
                <w:rFonts w:ascii="黑体" w:eastAsia="黑体" w:hAnsi="黑体"/>
                <w:sz w:val="24"/>
                <w:szCs w:val="24"/>
              </w:rPr>
            </w:pPr>
          </w:p>
        </w:tc>
        <w:tc>
          <w:tcPr>
            <w:tcW w:w="3827" w:type="dxa"/>
            <w:vMerge/>
            <w:vAlign w:val="center"/>
          </w:tcPr>
          <w:p w:rsidR="00800A95" w:rsidRDefault="00800A95">
            <w:pPr>
              <w:rPr>
                <w:rFonts w:asciiTheme="minorEastAsia" w:hAnsiTheme="minorEastAsia"/>
                <w:szCs w:val="24"/>
              </w:rPr>
            </w:pP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是否及时公开安全生产重大风险隐患排查信息（0.25分）</w:t>
            </w:r>
          </w:p>
        </w:tc>
      </w:tr>
      <w:tr w:rsidR="00800A95">
        <w:trPr>
          <w:trHeight w:val="157"/>
        </w:trPr>
        <w:tc>
          <w:tcPr>
            <w:tcW w:w="1951" w:type="dxa"/>
            <w:vMerge/>
            <w:vAlign w:val="center"/>
          </w:tcPr>
          <w:p w:rsidR="00800A95" w:rsidRDefault="00800A95">
            <w:pPr>
              <w:jc w:val="center"/>
              <w:rPr>
                <w:rFonts w:ascii="黑体" w:eastAsia="黑体" w:hAnsi="黑体"/>
                <w:sz w:val="24"/>
                <w:szCs w:val="24"/>
              </w:rPr>
            </w:pPr>
          </w:p>
        </w:tc>
        <w:tc>
          <w:tcPr>
            <w:tcW w:w="3827" w:type="dxa"/>
            <w:vMerge/>
            <w:vAlign w:val="center"/>
          </w:tcPr>
          <w:p w:rsidR="00800A95" w:rsidRDefault="00800A95">
            <w:pPr>
              <w:rPr>
                <w:rFonts w:asciiTheme="minorEastAsia" w:hAnsiTheme="minorEastAsia"/>
                <w:szCs w:val="24"/>
              </w:rPr>
            </w:pP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是否及时公开安全生产监管监察信息，如常规检查执法、暗查暗访、突击检查、随机抽查等执法信息（0.25分）</w:t>
            </w:r>
          </w:p>
        </w:tc>
      </w:tr>
      <w:tr w:rsidR="00800A95">
        <w:trPr>
          <w:trHeight w:val="355"/>
        </w:trPr>
        <w:tc>
          <w:tcPr>
            <w:tcW w:w="1951" w:type="dxa"/>
            <w:vMerge/>
            <w:vAlign w:val="center"/>
          </w:tcPr>
          <w:p w:rsidR="00800A95" w:rsidRDefault="00800A95">
            <w:pPr>
              <w:jc w:val="center"/>
              <w:rPr>
                <w:rFonts w:ascii="黑体" w:eastAsia="黑体" w:hAnsi="黑体"/>
                <w:sz w:val="24"/>
                <w:szCs w:val="24"/>
              </w:rPr>
            </w:pPr>
          </w:p>
        </w:tc>
        <w:tc>
          <w:tcPr>
            <w:tcW w:w="3827" w:type="dxa"/>
            <w:vMerge/>
            <w:vAlign w:val="center"/>
          </w:tcPr>
          <w:p w:rsidR="00800A95" w:rsidRDefault="00800A95">
            <w:pPr>
              <w:rPr>
                <w:rFonts w:asciiTheme="minorEastAsia" w:hAnsiTheme="minorEastAsia"/>
                <w:szCs w:val="24"/>
              </w:rPr>
            </w:pP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是否及时公布安全生产不良记录“黑名单”（0.25分）</w:t>
            </w:r>
          </w:p>
        </w:tc>
      </w:tr>
      <w:tr w:rsidR="00800A95">
        <w:trPr>
          <w:trHeight w:val="431"/>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建议提案结果公开（0.5分）</w:t>
            </w:r>
          </w:p>
        </w:tc>
        <w:tc>
          <w:tcPr>
            <w:tcW w:w="3827" w:type="dxa"/>
            <w:vMerge w:val="restart"/>
            <w:vAlign w:val="center"/>
          </w:tcPr>
          <w:p w:rsidR="00800A95" w:rsidRDefault="00800A95">
            <w:pPr>
              <w:rPr>
                <w:rFonts w:asciiTheme="minorEastAsia" w:hAnsiTheme="minorEastAsia"/>
                <w:szCs w:val="24"/>
              </w:rPr>
            </w:pP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人大建议结果公开（0.25分）</w:t>
            </w:r>
          </w:p>
        </w:tc>
      </w:tr>
      <w:tr w:rsidR="00800A95">
        <w:trPr>
          <w:trHeight w:val="395"/>
        </w:trPr>
        <w:tc>
          <w:tcPr>
            <w:tcW w:w="1951" w:type="dxa"/>
            <w:vMerge/>
            <w:vAlign w:val="center"/>
          </w:tcPr>
          <w:p w:rsidR="00800A95" w:rsidRDefault="00800A95">
            <w:pPr>
              <w:jc w:val="center"/>
              <w:rPr>
                <w:rFonts w:asciiTheme="minorEastAsia" w:hAnsiTheme="minorEastAsia"/>
                <w:sz w:val="24"/>
                <w:szCs w:val="24"/>
              </w:rPr>
            </w:pPr>
          </w:p>
        </w:tc>
        <w:tc>
          <w:tcPr>
            <w:tcW w:w="3827" w:type="dxa"/>
            <w:vMerge/>
            <w:vAlign w:val="center"/>
          </w:tcPr>
          <w:p w:rsidR="00800A95" w:rsidRDefault="00800A95">
            <w:pPr>
              <w:rPr>
                <w:rFonts w:asciiTheme="minorEastAsia" w:hAnsiTheme="minorEastAsia"/>
                <w:szCs w:val="24"/>
              </w:rPr>
            </w:pPr>
          </w:p>
        </w:tc>
        <w:tc>
          <w:tcPr>
            <w:tcW w:w="7676" w:type="dxa"/>
            <w:vAlign w:val="center"/>
          </w:tcPr>
          <w:p w:rsidR="00800A95" w:rsidRDefault="008A0F8C">
            <w:pPr>
              <w:rPr>
                <w:rFonts w:asciiTheme="minorEastAsia" w:hAnsiTheme="minorEastAsia"/>
                <w:szCs w:val="24"/>
              </w:rPr>
            </w:pPr>
            <w:r>
              <w:rPr>
                <w:rFonts w:asciiTheme="minorEastAsia" w:hAnsiTheme="minorEastAsia" w:hint="eastAsia"/>
                <w:szCs w:val="24"/>
              </w:rPr>
              <w:t>政协提案结果公开（0.25分）</w:t>
            </w:r>
          </w:p>
        </w:tc>
      </w:tr>
    </w:tbl>
    <w:p w:rsidR="00800A95" w:rsidRPr="002E1D0C" w:rsidRDefault="008A0F8C" w:rsidP="000B6BFE">
      <w:pPr>
        <w:spacing w:beforeLines="100" w:afterLines="50"/>
        <w:rPr>
          <w:rFonts w:ascii="黑体" w:eastAsia="黑体"/>
          <w:sz w:val="24"/>
          <w:szCs w:val="24"/>
        </w:rPr>
      </w:pPr>
      <w:r w:rsidRPr="002E1D0C">
        <w:rPr>
          <w:rFonts w:ascii="黑体" w:eastAsia="黑体" w:cs="仿宋" w:hint="eastAsia"/>
          <w:sz w:val="24"/>
          <w:szCs w:val="24"/>
        </w:rPr>
        <w:lastRenderedPageBreak/>
        <w:t>（三）依申请公开（二级指标10分</w:t>
      </w:r>
      <w:r w:rsidRPr="002E1D0C">
        <w:rPr>
          <w:rFonts w:ascii="黑体" w:eastAsia="黑体" w:hint="eastAsia"/>
          <w:sz w:val="24"/>
          <w:szCs w:val="24"/>
        </w:rPr>
        <w:t>）</w:t>
      </w:r>
    </w:p>
    <w:tbl>
      <w:tblPr>
        <w:tblStyle w:val="a5"/>
        <w:tblW w:w="13433" w:type="dxa"/>
        <w:tblLayout w:type="fixed"/>
        <w:tblLook w:val="04A0"/>
      </w:tblPr>
      <w:tblGrid>
        <w:gridCol w:w="1951"/>
        <w:gridCol w:w="3827"/>
        <w:gridCol w:w="7655"/>
      </w:tblGrid>
      <w:tr w:rsidR="00800A95">
        <w:tc>
          <w:tcPr>
            <w:tcW w:w="1951" w:type="dxa"/>
          </w:tcPr>
          <w:p w:rsidR="00800A95" w:rsidRDefault="008A0F8C">
            <w:pPr>
              <w:jc w:val="center"/>
              <w:rPr>
                <w:rFonts w:ascii="黑体" w:eastAsia="黑体" w:hAnsi="黑体"/>
                <w:sz w:val="24"/>
                <w:szCs w:val="24"/>
              </w:rPr>
            </w:pPr>
            <w:r>
              <w:rPr>
                <w:rFonts w:ascii="黑体" w:eastAsia="黑体" w:hAnsi="黑体" w:hint="eastAsia"/>
                <w:sz w:val="24"/>
                <w:szCs w:val="24"/>
              </w:rPr>
              <w:t>三级指标</w:t>
            </w:r>
          </w:p>
        </w:tc>
        <w:tc>
          <w:tcPr>
            <w:tcW w:w="3827" w:type="dxa"/>
          </w:tcPr>
          <w:p w:rsidR="00800A95" w:rsidRDefault="008A0F8C">
            <w:pPr>
              <w:jc w:val="center"/>
              <w:rPr>
                <w:rFonts w:ascii="黑体" w:eastAsia="黑体" w:hAnsi="黑体"/>
                <w:sz w:val="24"/>
                <w:szCs w:val="24"/>
              </w:rPr>
            </w:pPr>
            <w:r>
              <w:rPr>
                <w:rFonts w:ascii="黑体" w:eastAsia="黑体" w:hAnsi="黑体" w:hint="eastAsia"/>
                <w:sz w:val="24"/>
                <w:szCs w:val="24"/>
              </w:rPr>
              <w:t>四级指标</w:t>
            </w:r>
          </w:p>
        </w:tc>
        <w:tc>
          <w:tcPr>
            <w:tcW w:w="7655" w:type="dxa"/>
          </w:tcPr>
          <w:p w:rsidR="00800A95" w:rsidRDefault="008A0F8C">
            <w:pPr>
              <w:jc w:val="center"/>
              <w:rPr>
                <w:rFonts w:ascii="黑体" w:eastAsia="黑体" w:hAnsi="黑体"/>
                <w:sz w:val="24"/>
                <w:szCs w:val="24"/>
              </w:rPr>
            </w:pPr>
            <w:r>
              <w:rPr>
                <w:rFonts w:ascii="黑体" w:eastAsia="黑体" w:hAnsi="黑体" w:hint="eastAsia"/>
                <w:sz w:val="24"/>
                <w:szCs w:val="24"/>
              </w:rPr>
              <w:t>五级指标</w:t>
            </w:r>
          </w:p>
        </w:tc>
      </w:tr>
      <w:tr w:rsidR="00800A95">
        <w:trPr>
          <w:trHeight w:val="422"/>
        </w:trPr>
        <w:tc>
          <w:tcPr>
            <w:tcW w:w="1951"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申请渠道</w:t>
            </w:r>
          </w:p>
          <w:p w:rsidR="00800A95" w:rsidRDefault="008A0F8C">
            <w:pPr>
              <w:jc w:val="center"/>
              <w:rPr>
                <w:rFonts w:ascii="黑体" w:eastAsia="黑体" w:hAnsi="黑体"/>
                <w:sz w:val="24"/>
                <w:szCs w:val="24"/>
              </w:rPr>
            </w:pPr>
            <w:r>
              <w:rPr>
                <w:rFonts w:ascii="黑体" w:eastAsia="黑体" w:hAnsi="黑体" w:hint="eastAsia"/>
                <w:sz w:val="24"/>
                <w:szCs w:val="24"/>
              </w:rPr>
              <w:t>（2.5分）</w:t>
            </w:r>
          </w:p>
        </w:tc>
        <w:tc>
          <w:tcPr>
            <w:tcW w:w="3827" w:type="dxa"/>
            <w:vAlign w:val="center"/>
          </w:tcPr>
          <w:p w:rsidR="00800A95" w:rsidRDefault="008A0F8C">
            <w:pPr>
              <w:rPr>
                <w:szCs w:val="24"/>
              </w:rPr>
            </w:pPr>
            <w:r>
              <w:rPr>
                <w:rFonts w:hint="eastAsia"/>
                <w:szCs w:val="24"/>
              </w:rPr>
              <w:t>信函申请渠道畅通性</w:t>
            </w:r>
            <w:r>
              <w:rPr>
                <w:rFonts w:hint="eastAsia"/>
                <w:szCs w:val="24"/>
              </w:rPr>
              <w:t>(2.5</w:t>
            </w:r>
            <w:r>
              <w:rPr>
                <w:rFonts w:hint="eastAsia"/>
                <w:szCs w:val="24"/>
              </w:rPr>
              <w:t>分</w:t>
            </w:r>
            <w:r>
              <w:rPr>
                <w:rFonts w:hint="eastAsia"/>
                <w:szCs w:val="24"/>
              </w:rPr>
              <w:t>)</w:t>
            </w:r>
          </w:p>
        </w:tc>
        <w:tc>
          <w:tcPr>
            <w:tcW w:w="7655" w:type="dxa"/>
          </w:tcPr>
          <w:p w:rsidR="00800A95" w:rsidRDefault="00800A95">
            <w:pPr>
              <w:rPr>
                <w:szCs w:val="24"/>
              </w:rPr>
            </w:pPr>
          </w:p>
        </w:tc>
      </w:tr>
      <w:tr w:rsidR="00800A95">
        <w:tc>
          <w:tcPr>
            <w:tcW w:w="1951" w:type="dxa"/>
            <w:vMerge w:val="restart"/>
            <w:vAlign w:val="center"/>
          </w:tcPr>
          <w:p w:rsidR="00800A95" w:rsidRDefault="008A0F8C">
            <w:pPr>
              <w:ind w:firstLineChars="100" w:firstLine="240"/>
              <w:jc w:val="center"/>
              <w:rPr>
                <w:rFonts w:ascii="黑体" w:eastAsia="黑体" w:hAnsi="黑体"/>
                <w:sz w:val="24"/>
                <w:szCs w:val="24"/>
              </w:rPr>
            </w:pPr>
            <w:r>
              <w:rPr>
                <w:rFonts w:ascii="黑体" w:eastAsia="黑体" w:hAnsi="黑体" w:hint="eastAsia"/>
                <w:sz w:val="24"/>
                <w:szCs w:val="24"/>
              </w:rPr>
              <w:t>依法答复</w:t>
            </w:r>
          </w:p>
          <w:p w:rsidR="00800A95" w:rsidRDefault="008A0F8C">
            <w:pPr>
              <w:ind w:firstLineChars="100" w:firstLine="240"/>
              <w:jc w:val="center"/>
              <w:rPr>
                <w:rFonts w:ascii="黑体" w:eastAsia="黑体" w:hAnsi="黑体"/>
                <w:sz w:val="24"/>
                <w:szCs w:val="24"/>
              </w:rPr>
            </w:pPr>
            <w:r>
              <w:rPr>
                <w:rFonts w:ascii="黑体" w:eastAsia="黑体" w:hAnsi="黑体" w:hint="eastAsia"/>
                <w:sz w:val="24"/>
                <w:szCs w:val="24"/>
              </w:rPr>
              <w:t>（7.5分）</w:t>
            </w:r>
          </w:p>
        </w:tc>
        <w:tc>
          <w:tcPr>
            <w:tcW w:w="3827" w:type="dxa"/>
          </w:tcPr>
          <w:p w:rsidR="00800A95" w:rsidRDefault="008A0F8C">
            <w:pPr>
              <w:rPr>
                <w:szCs w:val="24"/>
              </w:rPr>
            </w:pPr>
            <w:r>
              <w:rPr>
                <w:rFonts w:hint="eastAsia"/>
                <w:szCs w:val="24"/>
              </w:rPr>
              <w:t>答复时限（</w:t>
            </w:r>
            <w:r>
              <w:rPr>
                <w:rFonts w:hint="eastAsia"/>
                <w:szCs w:val="24"/>
              </w:rPr>
              <w:t>1.25</w:t>
            </w:r>
            <w:r>
              <w:rPr>
                <w:rFonts w:hint="eastAsia"/>
                <w:szCs w:val="24"/>
              </w:rPr>
              <w:t>分）</w:t>
            </w:r>
          </w:p>
        </w:tc>
        <w:tc>
          <w:tcPr>
            <w:tcW w:w="7655" w:type="dxa"/>
          </w:tcPr>
          <w:p w:rsidR="00800A95" w:rsidRDefault="00800A95">
            <w:pPr>
              <w:rPr>
                <w:szCs w:val="24"/>
              </w:rPr>
            </w:pPr>
          </w:p>
        </w:tc>
      </w:tr>
      <w:tr w:rsidR="00800A95">
        <w:tc>
          <w:tcPr>
            <w:tcW w:w="1951" w:type="dxa"/>
            <w:vMerge/>
          </w:tcPr>
          <w:p w:rsidR="00800A95" w:rsidRDefault="00800A95"/>
        </w:tc>
        <w:tc>
          <w:tcPr>
            <w:tcW w:w="3827" w:type="dxa"/>
          </w:tcPr>
          <w:p w:rsidR="00800A95" w:rsidRDefault="008A0F8C">
            <w:pPr>
              <w:rPr>
                <w:szCs w:val="24"/>
              </w:rPr>
            </w:pPr>
            <w:r>
              <w:rPr>
                <w:rFonts w:hint="eastAsia"/>
                <w:szCs w:val="24"/>
              </w:rPr>
              <w:t>答复形式规范化（</w:t>
            </w:r>
            <w:r>
              <w:rPr>
                <w:rFonts w:hint="eastAsia"/>
                <w:szCs w:val="24"/>
              </w:rPr>
              <w:t>1.25</w:t>
            </w:r>
            <w:r>
              <w:rPr>
                <w:rFonts w:hint="eastAsia"/>
                <w:szCs w:val="24"/>
              </w:rPr>
              <w:t>分）</w:t>
            </w:r>
          </w:p>
        </w:tc>
        <w:tc>
          <w:tcPr>
            <w:tcW w:w="7655" w:type="dxa"/>
          </w:tcPr>
          <w:p w:rsidR="00800A95" w:rsidRDefault="00800A95">
            <w:pPr>
              <w:rPr>
                <w:szCs w:val="24"/>
              </w:rPr>
            </w:pPr>
          </w:p>
        </w:tc>
      </w:tr>
      <w:tr w:rsidR="00800A95">
        <w:tc>
          <w:tcPr>
            <w:tcW w:w="1951" w:type="dxa"/>
            <w:vMerge/>
          </w:tcPr>
          <w:p w:rsidR="00800A95" w:rsidRDefault="00800A95"/>
        </w:tc>
        <w:tc>
          <w:tcPr>
            <w:tcW w:w="3827" w:type="dxa"/>
            <w:vMerge w:val="restart"/>
            <w:vAlign w:val="center"/>
          </w:tcPr>
          <w:p w:rsidR="00800A95" w:rsidRDefault="008A0F8C">
            <w:pPr>
              <w:rPr>
                <w:szCs w:val="24"/>
              </w:rPr>
            </w:pPr>
            <w:r>
              <w:rPr>
                <w:rFonts w:hint="eastAsia"/>
                <w:szCs w:val="24"/>
              </w:rPr>
              <w:t>答复内容规范化（</w:t>
            </w:r>
            <w:r>
              <w:rPr>
                <w:rFonts w:hint="eastAsia"/>
                <w:szCs w:val="24"/>
              </w:rPr>
              <w:t>5</w:t>
            </w:r>
            <w:r>
              <w:rPr>
                <w:rFonts w:hint="eastAsia"/>
                <w:szCs w:val="24"/>
              </w:rPr>
              <w:t>分）</w:t>
            </w:r>
          </w:p>
        </w:tc>
        <w:tc>
          <w:tcPr>
            <w:tcW w:w="7655" w:type="dxa"/>
          </w:tcPr>
          <w:p w:rsidR="00800A95" w:rsidRDefault="008A0F8C">
            <w:pPr>
              <w:rPr>
                <w:szCs w:val="24"/>
              </w:rPr>
            </w:pPr>
            <w:r>
              <w:rPr>
                <w:rFonts w:hint="eastAsia"/>
                <w:szCs w:val="24"/>
              </w:rPr>
              <w:t>告知公开内容（</w:t>
            </w:r>
            <w:r>
              <w:rPr>
                <w:rFonts w:hint="eastAsia"/>
                <w:szCs w:val="24"/>
              </w:rPr>
              <w:t>1.25</w:t>
            </w:r>
            <w:r>
              <w:rPr>
                <w:rFonts w:hint="eastAsia"/>
                <w:szCs w:val="24"/>
              </w:rPr>
              <w:t>分）</w:t>
            </w:r>
          </w:p>
        </w:tc>
      </w:tr>
      <w:tr w:rsidR="00800A95">
        <w:tc>
          <w:tcPr>
            <w:tcW w:w="1951" w:type="dxa"/>
            <w:vMerge/>
          </w:tcPr>
          <w:p w:rsidR="00800A95" w:rsidRDefault="00800A95"/>
        </w:tc>
        <w:tc>
          <w:tcPr>
            <w:tcW w:w="3827" w:type="dxa"/>
            <w:vMerge/>
          </w:tcPr>
          <w:p w:rsidR="00800A95" w:rsidRDefault="00800A95">
            <w:pPr>
              <w:rPr>
                <w:szCs w:val="24"/>
              </w:rPr>
            </w:pPr>
          </w:p>
        </w:tc>
        <w:tc>
          <w:tcPr>
            <w:tcW w:w="7655" w:type="dxa"/>
          </w:tcPr>
          <w:p w:rsidR="00800A95" w:rsidRDefault="008A0F8C">
            <w:pPr>
              <w:rPr>
                <w:szCs w:val="24"/>
              </w:rPr>
            </w:pPr>
            <w:r>
              <w:rPr>
                <w:rFonts w:hint="eastAsia"/>
                <w:szCs w:val="24"/>
              </w:rPr>
              <w:t>告知不公开理由（</w:t>
            </w:r>
            <w:r>
              <w:rPr>
                <w:rFonts w:hint="eastAsia"/>
                <w:szCs w:val="24"/>
              </w:rPr>
              <w:t>1.25</w:t>
            </w:r>
            <w:r>
              <w:rPr>
                <w:rFonts w:hint="eastAsia"/>
                <w:szCs w:val="24"/>
              </w:rPr>
              <w:t>分）</w:t>
            </w:r>
          </w:p>
        </w:tc>
      </w:tr>
      <w:tr w:rsidR="00800A95">
        <w:tc>
          <w:tcPr>
            <w:tcW w:w="1951" w:type="dxa"/>
            <w:vMerge/>
          </w:tcPr>
          <w:p w:rsidR="00800A95" w:rsidRDefault="00800A95"/>
        </w:tc>
        <w:tc>
          <w:tcPr>
            <w:tcW w:w="3827" w:type="dxa"/>
            <w:vMerge/>
          </w:tcPr>
          <w:p w:rsidR="00800A95" w:rsidRDefault="00800A95">
            <w:pPr>
              <w:rPr>
                <w:szCs w:val="24"/>
              </w:rPr>
            </w:pPr>
          </w:p>
        </w:tc>
        <w:tc>
          <w:tcPr>
            <w:tcW w:w="7655" w:type="dxa"/>
          </w:tcPr>
          <w:p w:rsidR="00800A95" w:rsidRDefault="008A0F8C">
            <w:pPr>
              <w:rPr>
                <w:szCs w:val="24"/>
              </w:rPr>
            </w:pPr>
            <w:r>
              <w:rPr>
                <w:rFonts w:hint="eastAsia"/>
                <w:szCs w:val="24"/>
              </w:rPr>
              <w:t>告知不公开依据（</w:t>
            </w:r>
            <w:r>
              <w:rPr>
                <w:rFonts w:hint="eastAsia"/>
                <w:szCs w:val="24"/>
              </w:rPr>
              <w:t>1.25</w:t>
            </w:r>
            <w:r>
              <w:rPr>
                <w:rFonts w:hint="eastAsia"/>
                <w:szCs w:val="24"/>
              </w:rPr>
              <w:t>分）</w:t>
            </w:r>
          </w:p>
        </w:tc>
      </w:tr>
      <w:tr w:rsidR="00800A95">
        <w:tc>
          <w:tcPr>
            <w:tcW w:w="1951" w:type="dxa"/>
            <w:vMerge/>
          </w:tcPr>
          <w:p w:rsidR="00800A95" w:rsidRDefault="00800A95"/>
        </w:tc>
        <w:tc>
          <w:tcPr>
            <w:tcW w:w="3827" w:type="dxa"/>
            <w:vMerge/>
          </w:tcPr>
          <w:p w:rsidR="00800A95" w:rsidRDefault="00800A95">
            <w:pPr>
              <w:rPr>
                <w:szCs w:val="24"/>
              </w:rPr>
            </w:pPr>
          </w:p>
        </w:tc>
        <w:tc>
          <w:tcPr>
            <w:tcW w:w="7655" w:type="dxa"/>
          </w:tcPr>
          <w:p w:rsidR="00800A95" w:rsidRDefault="008A0F8C">
            <w:pPr>
              <w:rPr>
                <w:szCs w:val="24"/>
              </w:rPr>
            </w:pPr>
            <w:r>
              <w:rPr>
                <w:rFonts w:hint="eastAsia"/>
                <w:szCs w:val="24"/>
              </w:rPr>
              <w:t>告知不公开救济渠道（</w:t>
            </w:r>
            <w:r>
              <w:rPr>
                <w:rFonts w:hint="eastAsia"/>
                <w:szCs w:val="24"/>
              </w:rPr>
              <w:t>1.25</w:t>
            </w:r>
            <w:r>
              <w:rPr>
                <w:rFonts w:hint="eastAsia"/>
                <w:szCs w:val="24"/>
              </w:rPr>
              <w:t>分）</w:t>
            </w:r>
          </w:p>
        </w:tc>
      </w:tr>
    </w:tbl>
    <w:p w:rsidR="00800A95" w:rsidRPr="002E1D0C" w:rsidRDefault="008A0F8C" w:rsidP="000B6BFE">
      <w:pPr>
        <w:spacing w:beforeLines="100" w:afterLines="50"/>
        <w:rPr>
          <w:rFonts w:ascii="黑体" w:eastAsia="黑体" w:cs="仿宋"/>
          <w:sz w:val="24"/>
          <w:szCs w:val="24"/>
        </w:rPr>
      </w:pPr>
      <w:r w:rsidRPr="002E1D0C">
        <w:rPr>
          <w:rFonts w:ascii="黑体" w:eastAsia="黑体" w:cs="仿宋" w:hint="eastAsia"/>
          <w:sz w:val="24"/>
          <w:szCs w:val="24"/>
        </w:rPr>
        <w:t>（四）政策解读与回应关切（二级指标10分）</w:t>
      </w:r>
    </w:p>
    <w:p w:rsidR="00800A95" w:rsidRPr="002E1D0C" w:rsidRDefault="008A0F8C">
      <w:pPr>
        <w:rPr>
          <w:rFonts w:ascii="黑体" w:eastAsia="黑体"/>
          <w:sz w:val="24"/>
          <w:szCs w:val="24"/>
        </w:rPr>
      </w:pPr>
      <w:r w:rsidRPr="002E1D0C">
        <w:rPr>
          <w:rFonts w:ascii="黑体" w:eastAsia="黑体" w:hint="eastAsia"/>
          <w:sz w:val="24"/>
          <w:szCs w:val="24"/>
        </w:rPr>
        <w:t>1.政策解读（三级指标</w:t>
      </w:r>
      <w:r w:rsidR="00DE14A7" w:rsidRPr="002E1D0C">
        <w:rPr>
          <w:rFonts w:ascii="黑体" w:eastAsia="黑体" w:hint="eastAsia"/>
          <w:sz w:val="24"/>
          <w:szCs w:val="24"/>
        </w:rPr>
        <w:t>5</w:t>
      </w:r>
      <w:r w:rsidRPr="002E1D0C">
        <w:rPr>
          <w:rFonts w:ascii="黑体" w:eastAsia="黑体" w:hint="eastAsia"/>
          <w:sz w:val="24"/>
          <w:szCs w:val="24"/>
        </w:rPr>
        <w:t>分）</w:t>
      </w:r>
    </w:p>
    <w:tbl>
      <w:tblPr>
        <w:tblStyle w:val="a5"/>
        <w:tblW w:w="13433" w:type="dxa"/>
        <w:tblLayout w:type="fixed"/>
        <w:tblLook w:val="04A0"/>
      </w:tblPr>
      <w:tblGrid>
        <w:gridCol w:w="1951"/>
        <w:gridCol w:w="3827"/>
        <w:gridCol w:w="7655"/>
      </w:tblGrid>
      <w:tr w:rsidR="00800A95" w:rsidTr="00CA0D19">
        <w:trPr>
          <w:trHeight w:val="156"/>
        </w:trPr>
        <w:tc>
          <w:tcPr>
            <w:tcW w:w="1951"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3827"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c>
          <w:tcPr>
            <w:tcW w:w="765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六级指标</w:t>
            </w:r>
          </w:p>
        </w:tc>
      </w:tr>
      <w:tr w:rsidR="00800A95">
        <w:trPr>
          <w:trHeight w:val="407"/>
        </w:trPr>
        <w:tc>
          <w:tcPr>
            <w:tcW w:w="1951" w:type="dxa"/>
          </w:tcPr>
          <w:p w:rsidR="00800A95" w:rsidRDefault="008A0F8C">
            <w:pPr>
              <w:jc w:val="center"/>
              <w:rPr>
                <w:rFonts w:ascii="黑体" w:eastAsia="黑体" w:hAnsi="黑体"/>
                <w:sz w:val="24"/>
              </w:rPr>
            </w:pPr>
            <w:r>
              <w:rPr>
                <w:rFonts w:ascii="黑体" w:eastAsia="黑体" w:hAnsi="黑体" w:hint="eastAsia"/>
                <w:sz w:val="24"/>
              </w:rPr>
              <w:t>专门栏目</w:t>
            </w:r>
          </w:p>
          <w:p w:rsidR="00800A95" w:rsidRDefault="008A0F8C">
            <w:pPr>
              <w:jc w:val="center"/>
              <w:rPr>
                <w:rFonts w:ascii="黑体" w:eastAsia="黑体" w:hAnsi="黑体"/>
                <w:sz w:val="24"/>
              </w:rPr>
            </w:pPr>
            <w:r>
              <w:rPr>
                <w:rFonts w:ascii="黑体" w:eastAsia="黑体" w:hAnsi="黑体" w:hint="eastAsia"/>
                <w:sz w:val="24"/>
              </w:rPr>
              <w:t>（0.5分）</w:t>
            </w:r>
          </w:p>
        </w:tc>
        <w:tc>
          <w:tcPr>
            <w:tcW w:w="3827" w:type="dxa"/>
            <w:vAlign w:val="center"/>
          </w:tcPr>
          <w:p w:rsidR="00800A95" w:rsidRDefault="008A0F8C">
            <w:r>
              <w:rPr>
                <w:rFonts w:hint="eastAsia"/>
              </w:rPr>
              <w:t>是否设置政策解读栏目（</w:t>
            </w:r>
            <w:r>
              <w:rPr>
                <w:rFonts w:hint="eastAsia"/>
              </w:rPr>
              <w:t>0.5</w:t>
            </w:r>
            <w:r>
              <w:rPr>
                <w:rFonts w:hint="eastAsia"/>
              </w:rPr>
              <w:t>分）</w:t>
            </w:r>
          </w:p>
        </w:tc>
        <w:tc>
          <w:tcPr>
            <w:tcW w:w="7655" w:type="dxa"/>
          </w:tcPr>
          <w:p w:rsidR="00800A95" w:rsidRDefault="00800A95"/>
        </w:tc>
      </w:tr>
      <w:tr w:rsidR="00800A95">
        <w:trPr>
          <w:trHeight w:val="502"/>
        </w:trPr>
        <w:tc>
          <w:tcPr>
            <w:tcW w:w="1951" w:type="dxa"/>
            <w:vMerge w:val="restart"/>
            <w:vAlign w:val="center"/>
          </w:tcPr>
          <w:p w:rsidR="00800A95" w:rsidRDefault="008A0F8C">
            <w:pPr>
              <w:ind w:firstLineChars="100" w:firstLine="240"/>
              <w:jc w:val="center"/>
              <w:rPr>
                <w:rFonts w:ascii="黑体" w:eastAsia="黑体" w:hAnsi="黑体"/>
                <w:sz w:val="24"/>
              </w:rPr>
            </w:pPr>
            <w:r>
              <w:rPr>
                <w:rFonts w:ascii="黑体" w:eastAsia="黑体" w:hAnsi="黑体" w:hint="eastAsia"/>
                <w:sz w:val="24"/>
              </w:rPr>
              <w:t>同步解读</w:t>
            </w:r>
          </w:p>
          <w:p w:rsidR="00800A95" w:rsidRDefault="008A0F8C">
            <w:pPr>
              <w:ind w:firstLineChars="100" w:firstLine="240"/>
              <w:jc w:val="center"/>
              <w:rPr>
                <w:rFonts w:ascii="黑体" w:eastAsia="黑体" w:hAnsi="黑体"/>
                <w:sz w:val="24"/>
              </w:rPr>
            </w:pPr>
            <w:r>
              <w:rPr>
                <w:rFonts w:ascii="黑体" w:eastAsia="黑体" w:hAnsi="黑体" w:hint="eastAsia"/>
                <w:sz w:val="24"/>
              </w:rPr>
              <w:t>（1.5分）</w:t>
            </w:r>
          </w:p>
        </w:tc>
        <w:tc>
          <w:tcPr>
            <w:tcW w:w="3827" w:type="dxa"/>
          </w:tcPr>
          <w:p w:rsidR="00800A95" w:rsidRDefault="008A0F8C">
            <w:pPr>
              <w:rPr>
                <w:szCs w:val="24"/>
              </w:rPr>
            </w:pPr>
            <w:r>
              <w:rPr>
                <w:rFonts w:hint="eastAsia"/>
                <w:szCs w:val="24"/>
              </w:rPr>
              <w:t>解读信息是否可与政策性文件关联阅读（</w:t>
            </w:r>
            <w:r>
              <w:rPr>
                <w:rFonts w:hint="eastAsia"/>
                <w:szCs w:val="24"/>
              </w:rPr>
              <w:t>0.75</w:t>
            </w:r>
            <w:r>
              <w:rPr>
                <w:rFonts w:hint="eastAsia"/>
                <w:szCs w:val="24"/>
              </w:rPr>
              <w:t>分）</w:t>
            </w:r>
          </w:p>
        </w:tc>
        <w:tc>
          <w:tcPr>
            <w:tcW w:w="7655" w:type="dxa"/>
          </w:tcPr>
          <w:p w:rsidR="00800A95" w:rsidRDefault="00800A95">
            <w:pPr>
              <w:rPr>
                <w:sz w:val="24"/>
                <w:szCs w:val="24"/>
              </w:rPr>
            </w:pPr>
          </w:p>
        </w:tc>
      </w:tr>
      <w:tr w:rsidR="00800A95">
        <w:trPr>
          <w:trHeight w:val="616"/>
        </w:trPr>
        <w:tc>
          <w:tcPr>
            <w:tcW w:w="1951" w:type="dxa"/>
            <w:vMerge/>
            <w:vAlign w:val="center"/>
          </w:tcPr>
          <w:p w:rsidR="00800A95" w:rsidRDefault="00800A95">
            <w:pPr>
              <w:jc w:val="center"/>
              <w:rPr>
                <w:rFonts w:ascii="黑体" w:eastAsia="黑体" w:hAnsi="黑体"/>
                <w:sz w:val="24"/>
              </w:rPr>
            </w:pPr>
          </w:p>
        </w:tc>
        <w:tc>
          <w:tcPr>
            <w:tcW w:w="3827" w:type="dxa"/>
          </w:tcPr>
          <w:p w:rsidR="00800A95" w:rsidRDefault="008A0F8C">
            <w:pPr>
              <w:rPr>
                <w:szCs w:val="24"/>
              </w:rPr>
            </w:pPr>
            <w:r>
              <w:rPr>
                <w:rFonts w:hint="eastAsia"/>
                <w:szCs w:val="24"/>
              </w:rPr>
              <w:t>政策性文件与解读方案、解读材料同步组织、同步审签、同步发布（</w:t>
            </w:r>
            <w:r>
              <w:rPr>
                <w:rFonts w:hint="eastAsia"/>
                <w:szCs w:val="24"/>
              </w:rPr>
              <w:t>0.75</w:t>
            </w:r>
            <w:r>
              <w:rPr>
                <w:rFonts w:hint="eastAsia"/>
                <w:szCs w:val="24"/>
              </w:rPr>
              <w:t>分）</w:t>
            </w:r>
          </w:p>
        </w:tc>
        <w:tc>
          <w:tcPr>
            <w:tcW w:w="7655" w:type="dxa"/>
          </w:tcPr>
          <w:p w:rsidR="00800A95" w:rsidRDefault="00800A95">
            <w:pPr>
              <w:rPr>
                <w:sz w:val="24"/>
                <w:szCs w:val="24"/>
              </w:rPr>
            </w:pPr>
          </w:p>
        </w:tc>
      </w:tr>
      <w:tr w:rsidR="00800A95">
        <w:trPr>
          <w:trHeight w:val="407"/>
        </w:trPr>
        <w:tc>
          <w:tcPr>
            <w:tcW w:w="1951" w:type="dxa"/>
            <w:vMerge w:val="restart"/>
            <w:vAlign w:val="center"/>
          </w:tcPr>
          <w:p w:rsidR="00800A95" w:rsidRDefault="008A0F8C">
            <w:pPr>
              <w:jc w:val="center"/>
              <w:rPr>
                <w:rFonts w:ascii="黑体" w:eastAsia="黑体" w:hAnsi="黑体"/>
                <w:sz w:val="24"/>
              </w:rPr>
            </w:pPr>
            <w:r>
              <w:rPr>
                <w:rFonts w:ascii="黑体" w:eastAsia="黑体" w:hAnsi="黑体" w:hint="eastAsia"/>
                <w:sz w:val="24"/>
              </w:rPr>
              <w:t>相关业务职能部门主要负责人</w:t>
            </w:r>
          </w:p>
          <w:p w:rsidR="00800A95" w:rsidRDefault="008A0F8C">
            <w:pPr>
              <w:jc w:val="center"/>
              <w:rPr>
                <w:rFonts w:ascii="黑体" w:eastAsia="黑体" w:hAnsi="黑体"/>
                <w:sz w:val="24"/>
              </w:rPr>
            </w:pPr>
            <w:r>
              <w:rPr>
                <w:rFonts w:ascii="黑体" w:eastAsia="黑体" w:hAnsi="黑体" w:hint="eastAsia"/>
                <w:sz w:val="24"/>
              </w:rPr>
              <w:t>解读（2.25分）</w:t>
            </w:r>
          </w:p>
        </w:tc>
        <w:tc>
          <w:tcPr>
            <w:tcW w:w="3827" w:type="dxa"/>
          </w:tcPr>
          <w:p w:rsidR="00800A95" w:rsidRDefault="008A0F8C">
            <w:pPr>
              <w:rPr>
                <w:szCs w:val="24"/>
              </w:rPr>
            </w:pPr>
            <w:r>
              <w:rPr>
                <w:rFonts w:hint="eastAsia"/>
                <w:szCs w:val="24"/>
              </w:rPr>
              <w:t>是否有相关业务职能部门主要负责人解读（</w:t>
            </w:r>
            <w:r>
              <w:rPr>
                <w:rFonts w:hint="eastAsia"/>
                <w:szCs w:val="24"/>
              </w:rPr>
              <w:t>0.75</w:t>
            </w:r>
            <w:r>
              <w:rPr>
                <w:rFonts w:hint="eastAsia"/>
                <w:szCs w:val="24"/>
              </w:rPr>
              <w:t>分）</w:t>
            </w:r>
          </w:p>
        </w:tc>
        <w:tc>
          <w:tcPr>
            <w:tcW w:w="7655" w:type="dxa"/>
          </w:tcPr>
          <w:p w:rsidR="00800A95" w:rsidRDefault="00800A95">
            <w:pPr>
              <w:rPr>
                <w:sz w:val="24"/>
                <w:szCs w:val="24"/>
              </w:rPr>
            </w:pPr>
          </w:p>
        </w:tc>
      </w:tr>
      <w:tr w:rsidR="00800A95">
        <w:trPr>
          <w:trHeight w:val="377"/>
        </w:trPr>
        <w:tc>
          <w:tcPr>
            <w:tcW w:w="1951" w:type="dxa"/>
            <w:vMerge/>
          </w:tcPr>
          <w:p w:rsidR="00800A95" w:rsidRDefault="00800A95"/>
        </w:tc>
        <w:tc>
          <w:tcPr>
            <w:tcW w:w="3827" w:type="dxa"/>
          </w:tcPr>
          <w:p w:rsidR="00800A95" w:rsidRDefault="008A0F8C">
            <w:pPr>
              <w:rPr>
                <w:szCs w:val="24"/>
              </w:rPr>
            </w:pPr>
            <w:r>
              <w:rPr>
                <w:rFonts w:hint="eastAsia"/>
                <w:szCs w:val="24"/>
              </w:rPr>
              <w:t>相关业务职能部门主要负责人解读的方式（</w:t>
            </w:r>
            <w:r>
              <w:rPr>
                <w:rFonts w:hint="eastAsia"/>
                <w:szCs w:val="24"/>
              </w:rPr>
              <w:t>0.75</w:t>
            </w:r>
            <w:r>
              <w:rPr>
                <w:rFonts w:hint="eastAsia"/>
                <w:szCs w:val="24"/>
              </w:rPr>
              <w:t>分）</w:t>
            </w:r>
          </w:p>
        </w:tc>
        <w:tc>
          <w:tcPr>
            <w:tcW w:w="7655" w:type="dxa"/>
          </w:tcPr>
          <w:p w:rsidR="00800A95" w:rsidRDefault="00800A95">
            <w:pPr>
              <w:rPr>
                <w:sz w:val="24"/>
                <w:szCs w:val="24"/>
              </w:rPr>
            </w:pPr>
          </w:p>
        </w:tc>
      </w:tr>
      <w:tr w:rsidR="00800A95">
        <w:tc>
          <w:tcPr>
            <w:tcW w:w="1951" w:type="dxa"/>
            <w:vMerge/>
          </w:tcPr>
          <w:p w:rsidR="00800A95" w:rsidRDefault="00800A95"/>
        </w:tc>
        <w:tc>
          <w:tcPr>
            <w:tcW w:w="3827" w:type="dxa"/>
          </w:tcPr>
          <w:p w:rsidR="00800A95" w:rsidRDefault="008A0F8C">
            <w:pPr>
              <w:rPr>
                <w:szCs w:val="24"/>
              </w:rPr>
            </w:pPr>
            <w:r>
              <w:rPr>
                <w:rFonts w:hint="eastAsia"/>
                <w:szCs w:val="24"/>
              </w:rPr>
              <w:t>相关业务职能部门主要负责人解读次数（</w:t>
            </w:r>
            <w:r>
              <w:rPr>
                <w:rFonts w:hint="eastAsia"/>
                <w:szCs w:val="24"/>
              </w:rPr>
              <w:t>0.75</w:t>
            </w:r>
            <w:r>
              <w:rPr>
                <w:rFonts w:hint="eastAsia"/>
                <w:szCs w:val="24"/>
              </w:rPr>
              <w:t>分）</w:t>
            </w:r>
          </w:p>
        </w:tc>
        <w:tc>
          <w:tcPr>
            <w:tcW w:w="7655" w:type="dxa"/>
          </w:tcPr>
          <w:p w:rsidR="00800A95" w:rsidRDefault="008A0F8C">
            <w:pPr>
              <w:rPr>
                <w:sz w:val="24"/>
                <w:szCs w:val="24"/>
              </w:rPr>
            </w:pPr>
            <w:r>
              <w:rPr>
                <w:rFonts w:hint="eastAsia"/>
                <w:szCs w:val="24"/>
              </w:rPr>
              <w:t>主要负责人每年至少解读政策</w:t>
            </w:r>
            <w:r>
              <w:rPr>
                <w:rFonts w:hint="eastAsia"/>
                <w:szCs w:val="24"/>
              </w:rPr>
              <w:t>1</w:t>
            </w:r>
            <w:r>
              <w:rPr>
                <w:rFonts w:hint="eastAsia"/>
                <w:szCs w:val="24"/>
              </w:rPr>
              <w:t>次（</w:t>
            </w:r>
            <w:r>
              <w:rPr>
                <w:rFonts w:hint="eastAsia"/>
                <w:szCs w:val="24"/>
              </w:rPr>
              <w:t>0.75</w:t>
            </w:r>
            <w:r>
              <w:rPr>
                <w:rFonts w:hint="eastAsia"/>
                <w:szCs w:val="24"/>
              </w:rPr>
              <w:t>分）</w:t>
            </w:r>
          </w:p>
        </w:tc>
      </w:tr>
      <w:tr w:rsidR="00800A95" w:rsidTr="00CA0D19">
        <w:trPr>
          <w:trHeight w:val="407"/>
        </w:trPr>
        <w:tc>
          <w:tcPr>
            <w:tcW w:w="1951"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lastRenderedPageBreak/>
              <w:t>四级指标</w:t>
            </w:r>
          </w:p>
        </w:tc>
        <w:tc>
          <w:tcPr>
            <w:tcW w:w="3827"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c>
          <w:tcPr>
            <w:tcW w:w="765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六级指标</w:t>
            </w:r>
          </w:p>
        </w:tc>
      </w:tr>
      <w:tr w:rsidR="00800A95">
        <w:trPr>
          <w:trHeight w:val="597"/>
        </w:trPr>
        <w:tc>
          <w:tcPr>
            <w:tcW w:w="1951" w:type="dxa"/>
          </w:tcPr>
          <w:p w:rsidR="00800A95" w:rsidRDefault="008A0F8C">
            <w:pPr>
              <w:rPr>
                <w:rFonts w:ascii="黑体" w:eastAsia="黑体" w:hAnsi="黑体"/>
                <w:sz w:val="24"/>
                <w:szCs w:val="24"/>
              </w:rPr>
            </w:pPr>
            <w:r>
              <w:rPr>
                <w:rFonts w:ascii="黑体" w:eastAsia="黑体" w:hAnsi="黑体" w:hint="eastAsia"/>
                <w:sz w:val="24"/>
                <w:szCs w:val="24"/>
              </w:rPr>
              <w:t>发挥主流媒体的作用（0.75分）</w:t>
            </w:r>
          </w:p>
        </w:tc>
        <w:tc>
          <w:tcPr>
            <w:tcW w:w="3827" w:type="dxa"/>
          </w:tcPr>
          <w:p w:rsidR="00800A95" w:rsidRDefault="00800A95"/>
        </w:tc>
        <w:tc>
          <w:tcPr>
            <w:tcW w:w="7655" w:type="dxa"/>
          </w:tcPr>
          <w:p w:rsidR="00800A95" w:rsidRDefault="00800A95"/>
        </w:tc>
      </w:tr>
    </w:tbl>
    <w:p w:rsidR="00800A95" w:rsidRPr="00DE14A7" w:rsidRDefault="008A0F8C" w:rsidP="000B6BFE">
      <w:pPr>
        <w:spacing w:beforeLines="50" w:afterLines="50"/>
        <w:rPr>
          <w:rFonts w:ascii="黑体" w:eastAsia="黑体" w:hAnsi="黑体"/>
          <w:sz w:val="24"/>
        </w:rPr>
      </w:pPr>
      <w:r w:rsidRPr="00DE14A7">
        <w:rPr>
          <w:rFonts w:ascii="黑体" w:eastAsia="黑体" w:hAnsi="黑体" w:hint="eastAsia"/>
          <w:sz w:val="24"/>
        </w:rPr>
        <w:t>2.回应关切（三级指标5分）</w:t>
      </w:r>
    </w:p>
    <w:tbl>
      <w:tblPr>
        <w:tblStyle w:val="a5"/>
        <w:tblW w:w="13433" w:type="dxa"/>
        <w:tblLayout w:type="fixed"/>
        <w:tblLook w:val="04A0"/>
      </w:tblPr>
      <w:tblGrid>
        <w:gridCol w:w="1951"/>
        <w:gridCol w:w="3827"/>
        <w:gridCol w:w="7655"/>
      </w:tblGrid>
      <w:tr w:rsidR="00800A95" w:rsidTr="00CA0D19">
        <w:trPr>
          <w:trHeight w:val="407"/>
        </w:trPr>
        <w:tc>
          <w:tcPr>
            <w:tcW w:w="1951"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3827"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c>
          <w:tcPr>
            <w:tcW w:w="765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六级指标</w:t>
            </w:r>
          </w:p>
        </w:tc>
      </w:tr>
      <w:tr w:rsidR="00800A95">
        <w:trPr>
          <w:trHeight w:val="347"/>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热点回应</w:t>
            </w:r>
          </w:p>
          <w:p w:rsidR="00800A95" w:rsidRDefault="008A0F8C">
            <w:pPr>
              <w:jc w:val="center"/>
              <w:rPr>
                <w:rFonts w:ascii="黑体" w:eastAsia="黑体" w:hAnsi="黑体"/>
                <w:sz w:val="24"/>
                <w:szCs w:val="24"/>
              </w:rPr>
            </w:pPr>
            <w:r>
              <w:rPr>
                <w:rFonts w:ascii="黑体" w:eastAsia="黑体" w:hAnsi="黑体" w:hint="eastAsia"/>
                <w:sz w:val="24"/>
                <w:szCs w:val="24"/>
              </w:rPr>
              <w:t>（5分）</w:t>
            </w:r>
          </w:p>
        </w:tc>
        <w:tc>
          <w:tcPr>
            <w:tcW w:w="3827" w:type="dxa"/>
            <w:vAlign w:val="center"/>
          </w:tcPr>
          <w:p w:rsidR="00800A95" w:rsidRDefault="008A0F8C">
            <w:r>
              <w:rPr>
                <w:rFonts w:hint="eastAsia"/>
              </w:rPr>
              <w:t>时效性（</w:t>
            </w:r>
            <w:r>
              <w:rPr>
                <w:rFonts w:hint="eastAsia"/>
              </w:rPr>
              <w:t>1</w:t>
            </w:r>
            <w:r>
              <w:rPr>
                <w:rFonts w:hint="eastAsia"/>
              </w:rPr>
              <w:t>分）</w:t>
            </w:r>
          </w:p>
        </w:tc>
        <w:tc>
          <w:tcPr>
            <w:tcW w:w="7655" w:type="dxa"/>
            <w:vAlign w:val="center"/>
          </w:tcPr>
          <w:p w:rsidR="00800A95" w:rsidRDefault="008A0F8C">
            <w:r>
              <w:rPr>
                <w:rFonts w:hint="eastAsia"/>
              </w:rPr>
              <w:t>是否在</w:t>
            </w:r>
            <w:r>
              <w:rPr>
                <w:rFonts w:hint="eastAsia"/>
              </w:rPr>
              <w:t>24</w:t>
            </w:r>
            <w:r>
              <w:rPr>
                <w:rFonts w:hint="eastAsia"/>
              </w:rPr>
              <w:t>小时内作出回应（</w:t>
            </w:r>
            <w:r>
              <w:rPr>
                <w:rFonts w:hint="eastAsia"/>
              </w:rPr>
              <w:t>1</w:t>
            </w:r>
            <w:r>
              <w:rPr>
                <w:rFonts w:hint="eastAsia"/>
              </w:rPr>
              <w:t>分）</w:t>
            </w:r>
          </w:p>
        </w:tc>
      </w:tr>
      <w:tr w:rsidR="00800A95">
        <w:trPr>
          <w:trHeight w:val="347"/>
        </w:trPr>
        <w:tc>
          <w:tcPr>
            <w:tcW w:w="1951" w:type="dxa"/>
            <w:vMerge/>
          </w:tcPr>
          <w:p w:rsidR="00800A95" w:rsidRDefault="00800A95"/>
        </w:tc>
        <w:tc>
          <w:tcPr>
            <w:tcW w:w="3827" w:type="dxa"/>
            <w:vAlign w:val="center"/>
          </w:tcPr>
          <w:p w:rsidR="00800A95" w:rsidRDefault="008A0F8C">
            <w:r>
              <w:rPr>
                <w:rFonts w:hint="eastAsia"/>
              </w:rPr>
              <w:t>权威性（</w:t>
            </w:r>
            <w:r>
              <w:rPr>
                <w:rFonts w:hint="eastAsia"/>
              </w:rPr>
              <w:t>1</w:t>
            </w:r>
            <w:r>
              <w:rPr>
                <w:rFonts w:hint="eastAsia"/>
              </w:rPr>
              <w:t>分）</w:t>
            </w:r>
          </w:p>
        </w:tc>
        <w:tc>
          <w:tcPr>
            <w:tcW w:w="7655" w:type="dxa"/>
            <w:vAlign w:val="center"/>
          </w:tcPr>
          <w:p w:rsidR="00800A95" w:rsidRDefault="008A0F8C">
            <w:r>
              <w:rPr>
                <w:rFonts w:hint="eastAsia"/>
              </w:rPr>
              <w:t>部门主要负责人是否作出回应（</w:t>
            </w:r>
            <w:r>
              <w:rPr>
                <w:rFonts w:hint="eastAsia"/>
              </w:rPr>
              <w:t>1</w:t>
            </w:r>
            <w:r>
              <w:rPr>
                <w:rFonts w:hint="eastAsia"/>
              </w:rPr>
              <w:t>分）</w:t>
            </w:r>
          </w:p>
        </w:tc>
      </w:tr>
      <w:tr w:rsidR="00800A95">
        <w:trPr>
          <w:trHeight w:val="347"/>
        </w:trPr>
        <w:tc>
          <w:tcPr>
            <w:tcW w:w="1951" w:type="dxa"/>
            <w:vMerge/>
          </w:tcPr>
          <w:p w:rsidR="00800A95" w:rsidRDefault="00800A95"/>
        </w:tc>
        <w:tc>
          <w:tcPr>
            <w:tcW w:w="3827" w:type="dxa"/>
            <w:vAlign w:val="center"/>
          </w:tcPr>
          <w:p w:rsidR="00800A95" w:rsidRDefault="008A0F8C">
            <w:r>
              <w:rPr>
                <w:rFonts w:hint="eastAsia"/>
              </w:rPr>
              <w:t>覆盖面（</w:t>
            </w:r>
            <w:r>
              <w:rPr>
                <w:rFonts w:hint="eastAsia"/>
              </w:rPr>
              <w:t>1</w:t>
            </w:r>
            <w:r>
              <w:rPr>
                <w:rFonts w:hint="eastAsia"/>
              </w:rPr>
              <w:t>分）</w:t>
            </w:r>
          </w:p>
        </w:tc>
        <w:tc>
          <w:tcPr>
            <w:tcW w:w="7655" w:type="dxa"/>
            <w:vAlign w:val="center"/>
          </w:tcPr>
          <w:p w:rsidR="00800A95" w:rsidRDefault="008A0F8C">
            <w:r>
              <w:rPr>
                <w:rFonts w:hint="eastAsia"/>
              </w:rPr>
              <w:t>回应报告的渠道不限于网站，还包括报纸、微博微信、新闻网等媒体（</w:t>
            </w:r>
            <w:r>
              <w:rPr>
                <w:rFonts w:hint="eastAsia"/>
              </w:rPr>
              <w:t>1</w:t>
            </w:r>
            <w:r>
              <w:rPr>
                <w:rFonts w:hint="eastAsia"/>
              </w:rPr>
              <w:t>分）</w:t>
            </w:r>
          </w:p>
        </w:tc>
      </w:tr>
      <w:tr w:rsidR="00800A95">
        <w:trPr>
          <w:trHeight w:val="347"/>
        </w:trPr>
        <w:tc>
          <w:tcPr>
            <w:tcW w:w="1951" w:type="dxa"/>
            <w:vMerge/>
          </w:tcPr>
          <w:p w:rsidR="00800A95" w:rsidRDefault="00800A95"/>
        </w:tc>
        <w:tc>
          <w:tcPr>
            <w:tcW w:w="3827" w:type="dxa"/>
            <w:vAlign w:val="center"/>
          </w:tcPr>
          <w:p w:rsidR="00800A95" w:rsidRDefault="008A0F8C">
            <w:r>
              <w:rPr>
                <w:rFonts w:hint="eastAsia"/>
              </w:rPr>
              <w:t>持续性（</w:t>
            </w:r>
            <w:r>
              <w:rPr>
                <w:rFonts w:hint="eastAsia"/>
              </w:rPr>
              <w:t>1</w:t>
            </w:r>
            <w:r>
              <w:rPr>
                <w:rFonts w:hint="eastAsia"/>
              </w:rPr>
              <w:t>分）</w:t>
            </w:r>
          </w:p>
        </w:tc>
        <w:tc>
          <w:tcPr>
            <w:tcW w:w="7655" w:type="dxa"/>
            <w:vAlign w:val="center"/>
          </w:tcPr>
          <w:p w:rsidR="00800A95" w:rsidRDefault="008A0F8C">
            <w:r>
              <w:rPr>
                <w:rFonts w:hint="eastAsia"/>
              </w:rPr>
              <w:t>是否有后续跟进报告（</w:t>
            </w:r>
            <w:r>
              <w:rPr>
                <w:rFonts w:hint="eastAsia"/>
              </w:rPr>
              <w:t>1</w:t>
            </w:r>
            <w:r>
              <w:rPr>
                <w:rFonts w:hint="eastAsia"/>
              </w:rPr>
              <w:t>分）</w:t>
            </w:r>
          </w:p>
        </w:tc>
      </w:tr>
      <w:tr w:rsidR="00800A95">
        <w:trPr>
          <w:trHeight w:val="402"/>
        </w:trPr>
        <w:tc>
          <w:tcPr>
            <w:tcW w:w="1951" w:type="dxa"/>
            <w:vMerge/>
          </w:tcPr>
          <w:p w:rsidR="00800A95" w:rsidRDefault="00800A95"/>
        </w:tc>
        <w:tc>
          <w:tcPr>
            <w:tcW w:w="3827" w:type="dxa"/>
            <w:vAlign w:val="center"/>
          </w:tcPr>
          <w:p w:rsidR="00800A95" w:rsidRDefault="008A0F8C">
            <w:r>
              <w:rPr>
                <w:rFonts w:hint="eastAsia"/>
              </w:rPr>
              <w:t>有效性（</w:t>
            </w:r>
            <w:r>
              <w:rPr>
                <w:rFonts w:hint="eastAsia"/>
              </w:rPr>
              <w:t>1</w:t>
            </w:r>
            <w:r>
              <w:rPr>
                <w:rFonts w:hint="eastAsia"/>
              </w:rPr>
              <w:t>分）</w:t>
            </w:r>
          </w:p>
        </w:tc>
        <w:tc>
          <w:tcPr>
            <w:tcW w:w="7655" w:type="dxa"/>
            <w:vAlign w:val="center"/>
          </w:tcPr>
          <w:p w:rsidR="00800A95" w:rsidRDefault="008A0F8C">
            <w:r>
              <w:rPr>
                <w:rFonts w:hint="eastAsia"/>
              </w:rPr>
              <w:t>后续是否引发媒体反弹或次生舆情（</w:t>
            </w:r>
            <w:r>
              <w:rPr>
                <w:rFonts w:hint="eastAsia"/>
              </w:rPr>
              <w:t>1</w:t>
            </w:r>
            <w:r>
              <w:rPr>
                <w:rFonts w:hint="eastAsia"/>
              </w:rPr>
              <w:t>分）</w:t>
            </w:r>
          </w:p>
        </w:tc>
      </w:tr>
    </w:tbl>
    <w:p w:rsidR="00800A95" w:rsidRPr="00DE14A7" w:rsidRDefault="008A0F8C">
      <w:pPr>
        <w:numPr>
          <w:ilvl w:val="0"/>
          <w:numId w:val="1"/>
        </w:numPr>
        <w:rPr>
          <w:rFonts w:ascii="黑体" w:eastAsia="黑体"/>
          <w:sz w:val="32"/>
          <w:szCs w:val="32"/>
        </w:rPr>
      </w:pPr>
      <w:r w:rsidRPr="00DE14A7">
        <w:rPr>
          <w:rFonts w:ascii="黑体" w:eastAsia="黑体" w:hint="eastAsia"/>
          <w:sz w:val="32"/>
          <w:szCs w:val="32"/>
        </w:rPr>
        <w:t>政府网站建设管理（一级指标18.75分）</w:t>
      </w:r>
    </w:p>
    <w:p w:rsidR="00800A95" w:rsidRPr="00DE14A7" w:rsidRDefault="008A0F8C">
      <w:pPr>
        <w:numPr>
          <w:ilvl w:val="0"/>
          <w:numId w:val="2"/>
        </w:numPr>
        <w:rPr>
          <w:rFonts w:ascii="黑体" w:eastAsia="黑体"/>
          <w:sz w:val="28"/>
        </w:rPr>
      </w:pPr>
      <w:r w:rsidRPr="00DE14A7">
        <w:rPr>
          <w:rFonts w:ascii="黑体" w:eastAsia="黑体" w:hint="eastAsia"/>
          <w:sz w:val="28"/>
        </w:rPr>
        <w:t>网站健康运行情况（二级指标10分）</w:t>
      </w:r>
    </w:p>
    <w:tbl>
      <w:tblPr>
        <w:tblStyle w:val="a5"/>
        <w:tblW w:w="13433" w:type="dxa"/>
        <w:tblLayout w:type="fixed"/>
        <w:tblLook w:val="04A0"/>
      </w:tblPr>
      <w:tblGrid>
        <w:gridCol w:w="1951"/>
        <w:gridCol w:w="3827"/>
        <w:gridCol w:w="7655"/>
      </w:tblGrid>
      <w:tr w:rsidR="00800A95" w:rsidTr="00CA0D19">
        <w:trPr>
          <w:trHeight w:val="407"/>
        </w:trPr>
        <w:tc>
          <w:tcPr>
            <w:tcW w:w="1951"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三级指标</w:t>
            </w:r>
          </w:p>
        </w:tc>
        <w:tc>
          <w:tcPr>
            <w:tcW w:w="3827"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765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r>
      <w:tr w:rsidR="00800A95">
        <w:trPr>
          <w:trHeight w:val="481"/>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网站可用性</w:t>
            </w:r>
          </w:p>
          <w:p w:rsidR="00800A95" w:rsidRDefault="008A0F8C">
            <w:pPr>
              <w:jc w:val="center"/>
              <w:rPr>
                <w:rFonts w:ascii="黑体" w:eastAsia="黑体" w:hAnsi="黑体"/>
                <w:sz w:val="24"/>
                <w:szCs w:val="24"/>
              </w:rPr>
            </w:pPr>
            <w:r>
              <w:rPr>
                <w:rFonts w:ascii="黑体" w:eastAsia="黑体" w:hAnsi="黑体" w:hint="eastAsia"/>
                <w:sz w:val="24"/>
                <w:szCs w:val="24"/>
              </w:rPr>
              <w:t>（2.5分）</w:t>
            </w:r>
          </w:p>
        </w:tc>
        <w:tc>
          <w:tcPr>
            <w:tcW w:w="3827" w:type="dxa"/>
            <w:vAlign w:val="center"/>
          </w:tcPr>
          <w:p w:rsidR="00800A95" w:rsidRDefault="008A0F8C">
            <w:pPr>
              <w:rPr>
                <w:rFonts w:asciiTheme="minorEastAsia" w:hAnsiTheme="minorEastAsia"/>
              </w:rPr>
            </w:pPr>
            <w:r>
              <w:rPr>
                <w:rFonts w:asciiTheme="minorEastAsia" w:hAnsiTheme="minorEastAsia" w:hint="eastAsia"/>
              </w:rPr>
              <w:t>首页可用性（1.25分）</w:t>
            </w:r>
          </w:p>
        </w:tc>
        <w:tc>
          <w:tcPr>
            <w:tcW w:w="7655" w:type="dxa"/>
            <w:vAlign w:val="center"/>
          </w:tcPr>
          <w:p w:rsidR="00800A95" w:rsidRDefault="008A0F8C">
            <w:pPr>
              <w:rPr>
                <w:rFonts w:asciiTheme="minorEastAsia" w:hAnsiTheme="minorEastAsia"/>
              </w:rPr>
            </w:pPr>
            <w:r>
              <w:rPr>
                <w:rFonts w:asciiTheme="minorEastAsia" w:hAnsiTheme="minorEastAsia" w:hint="eastAsia"/>
              </w:rPr>
              <w:t>能否在15秒内打开网站（1.25分）</w:t>
            </w:r>
          </w:p>
        </w:tc>
      </w:tr>
      <w:tr w:rsidR="00800A95">
        <w:trPr>
          <w:trHeight w:val="813"/>
        </w:trPr>
        <w:tc>
          <w:tcPr>
            <w:tcW w:w="1951" w:type="dxa"/>
            <w:vMerge/>
            <w:vAlign w:val="center"/>
          </w:tcPr>
          <w:p w:rsidR="00800A95" w:rsidRDefault="00800A95">
            <w:pPr>
              <w:jc w:val="center"/>
              <w:rPr>
                <w:rFonts w:ascii="黑体" w:eastAsia="黑体" w:hAnsi="黑体"/>
                <w:sz w:val="24"/>
                <w:szCs w:val="24"/>
              </w:rPr>
            </w:pPr>
          </w:p>
        </w:tc>
        <w:tc>
          <w:tcPr>
            <w:tcW w:w="3827" w:type="dxa"/>
            <w:vAlign w:val="center"/>
          </w:tcPr>
          <w:p w:rsidR="00800A95" w:rsidRDefault="008A0F8C">
            <w:pPr>
              <w:rPr>
                <w:rFonts w:asciiTheme="minorEastAsia" w:hAnsiTheme="minorEastAsia"/>
              </w:rPr>
            </w:pPr>
            <w:r>
              <w:rPr>
                <w:rFonts w:asciiTheme="minorEastAsia" w:hAnsiTheme="minorEastAsia" w:hint="eastAsia"/>
              </w:rPr>
              <w:t>链接可用性（1.25分）</w:t>
            </w:r>
          </w:p>
        </w:tc>
        <w:tc>
          <w:tcPr>
            <w:tcW w:w="7655" w:type="dxa"/>
            <w:vAlign w:val="center"/>
          </w:tcPr>
          <w:p w:rsidR="00800A95" w:rsidRDefault="008A0F8C">
            <w:pPr>
              <w:rPr>
                <w:rFonts w:asciiTheme="minorEastAsia" w:hAnsiTheme="minorEastAsia"/>
              </w:rPr>
            </w:pPr>
            <w:r>
              <w:rPr>
                <w:rFonts w:asciiTheme="minorEastAsia" w:hAnsiTheme="minorEastAsia" w:hint="eastAsia"/>
              </w:rPr>
              <w:t>能否正常打开首页及其他页面链接（包括图片、附件、外部链接等）；链接是否正确（1.25分）</w:t>
            </w:r>
          </w:p>
        </w:tc>
      </w:tr>
      <w:tr w:rsidR="00800A95">
        <w:trPr>
          <w:trHeight w:val="372"/>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信息更新情况</w:t>
            </w:r>
          </w:p>
          <w:p w:rsidR="00800A95" w:rsidRDefault="008A0F8C">
            <w:pPr>
              <w:jc w:val="center"/>
              <w:rPr>
                <w:rFonts w:ascii="黑体" w:eastAsia="黑体" w:hAnsi="黑体"/>
                <w:sz w:val="24"/>
                <w:szCs w:val="24"/>
              </w:rPr>
            </w:pPr>
            <w:r>
              <w:rPr>
                <w:rFonts w:ascii="黑体" w:eastAsia="黑体" w:hAnsi="黑体" w:hint="eastAsia"/>
                <w:sz w:val="24"/>
                <w:szCs w:val="24"/>
              </w:rPr>
              <w:t>（2.5分）</w:t>
            </w:r>
          </w:p>
        </w:tc>
        <w:tc>
          <w:tcPr>
            <w:tcW w:w="3827" w:type="dxa"/>
            <w:vAlign w:val="center"/>
          </w:tcPr>
          <w:p w:rsidR="00800A95" w:rsidRDefault="008A0F8C">
            <w:pPr>
              <w:rPr>
                <w:rFonts w:asciiTheme="minorEastAsia" w:hAnsiTheme="minorEastAsia"/>
              </w:rPr>
            </w:pPr>
            <w:r>
              <w:rPr>
                <w:rFonts w:asciiTheme="minorEastAsia" w:hAnsiTheme="minorEastAsia" w:hint="eastAsia"/>
              </w:rPr>
              <w:t>首页栏目（1.25分）</w:t>
            </w:r>
          </w:p>
        </w:tc>
        <w:tc>
          <w:tcPr>
            <w:tcW w:w="7655" w:type="dxa"/>
            <w:vAlign w:val="center"/>
          </w:tcPr>
          <w:p w:rsidR="00800A95" w:rsidRDefault="008A0F8C">
            <w:pPr>
              <w:rPr>
                <w:rFonts w:asciiTheme="minorEastAsia" w:hAnsiTheme="minorEastAsia"/>
              </w:rPr>
            </w:pPr>
            <w:r>
              <w:rPr>
                <w:rFonts w:asciiTheme="minorEastAsia" w:hAnsiTheme="minorEastAsia" w:hint="eastAsia"/>
              </w:rPr>
              <w:t>监测两周，信息更新总量是否在10条以上（1.25分）</w:t>
            </w:r>
          </w:p>
        </w:tc>
      </w:tr>
      <w:tr w:rsidR="00800A95">
        <w:trPr>
          <w:trHeight w:val="652"/>
        </w:trPr>
        <w:tc>
          <w:tcPr>
            <w:tcW w:w="1951" w:type="dxa"/>
            <w:vMerge/>
          </w:tcPr>
          <w:p w:rsidR="00800A95" w:rsidRDefault="00800A95"/>
        </w:tc>
        <w:tc>
          <w:tcPr>
            <w:tcW w:w="3827" w:type="dxa"/>
            <w:vMerge w:val="restart"/>
            <w:vAlign w:val="center"/>
          </w:tcPr>
          <w:p w:rsidR="00800A95" w:rsidRDefault="008A0F8C">
            <w:pPr>
              <w:rPr>
                <w:rFonts w:asciiTheme="minorEastAsia" w:hAnsiTheme="minorEastAsia"/>
              </w:rPr>
            </w:pPr>
            <w:r>
              <w:rPr>
                <w:rFonts w:asciiTheme="minorEastAsia" w:hAnsiTheme="minorEastAsia" w:hint="eastAsia"/>
              </w:rPr>
              <w:t>基本信息（1.25分）</w:t>
            </w:r>
          </w:p>
        </w:tc>
        <w:tc>
          <w:tcPr>
            <w:tcW w:w="7655" w:type="dxa"/>
            <w:vAlign w:val="center"/>
          </w:tcPr>
          <w:p w:rsidR="00800A95" w:rsidRDefault="008A0F8C">
            <w:pPr>
              <w:rPr>
                <w:rFonts w:asciiTheme="minorEastAsia" w:hAnsiTheme="minorEastAsia"/>
              </w:rPr>
            </w:pPr>
            <w:r>
              <w:rPr>
                <w:rFonts w:asciiTheme="minorEastAsia" w:hAnsiTheme="minorEastAsia" w:hint="eastAsia"/>
              </w:rPr>
              <w:t>是否及时更新动态、要闻、通知公告、政策文件、人事、规划计划等栏目（0.625分）</w:t>
            </w:r>
          </w:p>
        </w:tc>
      </w:tr>
      <w:tr w:rsidR="00800A95">
        <w:trPr>
          <w:trHeight w:val="850"/>
        </w:trPr>
        <w:tc>
          <w:tcPr>
            <w:tcW w:w="1951" w:type="dxa"/>
            <w:vMerge/>
          </w:tcPr>
          <w:p w:rsidR="00800A95" w:rsidRDefault="00800A95"/>
        </w:tc>
        <w:tc>
          <w:tcPr>
            <w:tcW w:w="3827" w:type="dxa"/>
            <w:vMerge/>
            <w:vAlign w:val="center"/>
          </w:tcPr>
          <w:p w:rsidR="00800A95" w:rsidRDefault="00800A95">
            <w:pPr>
              <w:rPr>
                <w:rFonts w:asciiTheme="minorEastAsia" w:hAnsiTheme="minorEastAsia"/>
              </w:rPr>
            </w:pPr>
          </w:p>
        </w:tc>
        <w:tc>
          <w:tcPr>
            <w:tcW w:w="7655" w:type="dxa"/>
            <w:vAlign w:val="center"/>
          </w:tcPr>
          <w:p w:rsidR="00800A95" w:rsidRDefault="008A0F8C">
            <w:pPr>
              <w:rPr>
                <w:rFonts w:asciiTheme="minorEastAsia" w:hAnsiTheme="minorEastAsia"/>
              </w:rPr>
            </w:pPr>
            <w:r>
              <w:rPr>
                <w:rFonts w:asciiTheme="minorEastAsia" w:hAnsiTheme="minorEastAsia" w:hint="eastAsia"/>
              </w:rPr>
              <w:t>机构设置及职能、动态、要闻、通知公告、政策文件、规划计划、人事等信息是否准确（0.625分）</w:t>
            </w:r>
          </w:p>
        </w:tc>
      </w:tr>
      <w:tr w:rsidR="00800A95" w:rsidTr="00CA0D19">
        <w:trPr>
          <w:trHeight w:val="407"/>
        </w:trPr>
        <w:tc>
          <w:tcPr>
            <w:tcW w:w="1951"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lastRenderedPageBreak/>
              <w:t>三级指标</w:t>
            </w:r>
          </w:p>
        </w:tc>
        <w:tc>
          <w:tcPr>
            <w:tcW w:w="3827"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765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r>
      <w:tr w:rsidR="00800A95">
        <w:trPr>
          <w:trHeight w:val="327"/>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网站互动</w:t>
            </w:r>
          </w:p>
          <w:p w:rsidR="00800A95" w:rsidRDefault="008A0F8C">
            <w:pPr>
              <w:jc w:val="center"/>
              <w:rPr>
                <w:rFonts w:ascii="黑体" w:eastAsia="黑体" w:hAnsi="黑体"/>
                <w:sz w:val="24"/>
                <w:szCs w:val="24"/>
              </w:rPr>
            </w:pPr>
            <w:r>
              <w:rPr>
                <w:rFonts w:ascii="黑体" w:eastAsia="黑体" w:hAnsi="黑体" w:hint="eastAsia"/>
                <w:sz w:val="24"/>
                <w:szCs w:val="24"/>
              </w:rPr>
              <w:t>（2.5分）</w:t>
            </w:r>
          </w:p>
        </w:tc>
        <w:tc>
          <w:tcPr>
            <w:tcW w:w="3827" w:type="dxa"/>
            <w:vMerge w:val="restart"/>
            <w:vAlign w:val="center"/>
          </w:tcPr>
          <w:p w:rsidR="00800A95" w:rsidRDefault="008A0F8C">
            <w:r>
              <w:rPr>
                <w:rFonts w:hint="eastAsia"/>
              </w:rPr>
              <w:t>政务咨询类栏目（</w:t>
            </w:r>
            <w:r>
              <w:rPr>
                <w:rFonts w:hint="eastAsia"/>
              </w:rPr>
              <w:t>1</w:t>
            </w:r>
            <w:r>
              <w:rPr>
                <w:rFonts w:hint="eastAsia"/>
              </w:rPr>
              <w:t>分）</w:t>
            </w:r>
          </w:p>
        </w:tc>
        <w:tc>
          <w:tcPr>
            <w:tcW w:w="7655" w:type="dxa"/>
            <w:vAlign w:val="center"/>
          </w:tcPr>
          <w:p w:rsidR="00800A95" w:rsidRDefault="008A0F8C">
            <w:pPr>
              <w:rPr>
                <w:rFonts w:asciiTheme="minorEastAsia" w:hAnsiTheme="minorEastAsia"/>
              </w:rPr>
            </w:pPr>
            <w:r>
              <w:rPr>
                <w:rFonts w:asciiTheme="minorEastAsia" w:hAnsiTheme="minorEastAsia" w:hint="eastAsia"/>
              </w:rPr>
              <w:t>是否开设栏目（0.5分）</w:t>
            </w:r>
          </w:p>
        </w:tc>
      </w:tr>
      <w:tr w:rsidR="00800A95">
        <w:trPr>
          <w:trHeight w:val="407"/>
        </w:trPr>
        <w:tc>
          <w:tcPr>
            <w:tcW w:w="1951" w:type="dxa"/>
            <w:vMerge/>
            <w:vAlign w:val="center"/>
          </w:tcPr>
          <w:p w:rsidR="00800A95" w:rsidRDefault="00800A95">
            <w:pPr>
              <w:jc w:val="center"/>
              <w:rPr>
                <w:rFonts w:ascii="黑体" w:eastAsia="黑体" w:hAnsi="黑体"/>
                <w:sz w:val="24"/>
                <w:szCs w:val="24"/>
              </w:rPr>
            </w:pPr>
          </w:p>
        </w:tc>
        <w:tc>
          <w:tcPr>
            <w:tcW w:w="3827" w:type="dxa"/>
            <w:vMerge/>
            <w:vAlign w:val="center"/>
          </w:tcPr>
          <w:p w:rsidR="00800A95" w:rsidRDefault="00800A95"/>
        </w:tc>
        <w:tc>
          <w:tcPr>
            <w:tcW w:w="7655" w:type="dxa"/>
            <w:vAlign w:val="center"/>
          </w:tcPr>
          <w:p w:rsidR="00800A95" w:rsidRDefault="008A0F8C">
            <w:pPr>
              <w:rPr>
                <w:rFonts w:asciiTheme="minorEastAsia" w:hAnsiTheme="minorEastAsia"/>
              </w:rPr>
            </w:pPr>
            <w:r>
              <w:rPr>
                <w:rFonts w:asciiTheme="minorEastAsia" w:hAnsiTheme="minorEastAsia" w:hint="eastAsia"/>
              </w:rPr>
              <w:t>监测时间点前1年内栏目中是否有有效信件、留言（0.5分）</w:t>
            </w:r>
          </w:p>
        </w:tc>
      </w:tr>
      <w:tr w:rsidR="00800A95">
        <w:trPr>
          <w:trHeight w:val="327"/>
        </w:trPr>
        <w:tc>
          <w:tcPr>
            <w:tcW w:w="1951" w:type="dxa"/>
            <w:vMerge/>
            <w:vAlign w:val="center"/>
          </w:tcPr>
          <w:p w:rsidR="00800A95" w:rsidRDefault="00800A95">
            <w:pPr>
              <w:jc w:val="center"/>
              <w:rPr>
                <w:rFonts w:ascii="黑体" w:eastAsia="黑体" w:hAnsi="黑体"/>
                <w:sz w:val="24"/>
                <w:szCs w:val="24"/>
              </w:rPr>
            </w:pPr>
          </w:p>
        </w:tc>
        <w:tc>
          <w:tcPr>
            <w:tcW w:w="3827" w:type="dxa"/>
            <w:vMerge w:val="restart"/>
            <w:vAlign w:val="center"/>
          </w:tcPr>
          <w:p w:rsidR="00800A95" w:rsidRDefault="008A0F8C">
            <w:r>
              <w:rPr>
                <w:rFonts w:hint="eastAsia"/>
              </w:rPr>
              <w:t>调查征集类栏目（</w:t>
            </w:r>
            <w:r>
              <w:rPr>
                <w:rFonts w:hint="eastAsia"/>
              </w:rPr>
              <w:t>0.75</w:t>
            </w:r>
            <w:r>
              <w:rPr>
                <w:rFonts w:hint="eastAsia"/>
              </w:rPr>
              <w:t>分）</w:t>
            </w:r>
          </w:p>
        </w:tc>
        <w:tc>
          <w:tcPr>
            <w:tcW w:w="7655" w:type="dxa"/>
            <w:vAlign w:val="center"/>
          </w:tcPr>
          <w:p w:rsidR="00800A95" w:rsidRDefault="008A0F8C">
            <w:pPr>
              <w:rPr>
                <w:rFonts w:asciiTheme="minorEastAsia" w:hAnsiTheme="minorEastAsia"/>
              </w:rPr>
            </w:pPr>
            <w:r>
              <w:rPr>
                <w:rFonts w:asciiTheme="minorEastAsia" w:hAnsiTheme="minorEastAsia" w:hint="eastAsia"/>
              </w:rPr>
              <w:t>是否开设栏目（0.25分）</w:t>
            </w:r>
          </w:p>
        </w:tc>
      </w:tr>
      <w:tr w:rsidR="00800A95">
        <w:trPr>
          <w:trHeight w:val="397"/>
        </w:trPr>
        <w:tc>
          <w:tcPr>
            <w:tcW w:w="1951" w:type="dxa"/>
            <w:vMerge/>
            <w:vAlign w:val="center"/>
          </w:tcPr>
          <w:p w:rsidR="00800A95" w:rsidRDefault="00800A95">
            <w:pPr>
              <w:jc w:val="center"/>
              <w:rPr>
                <w:rFonts w:ascii="黑体" w:eastAsia="黑体" w:hAnsi="黑体"/>
                <w:sz w:val="24"/>
                <w:szCs w:val="24"/>
              </w:rPr>
            </w:pPr>
          </w:p>
        </w:tc>
        <w:tc>
          <w:tcPr>
            <w:tcW w:w="3827" w:type="dxa"/>
            <w:vMerge/>
            <w:vAlign w:val="center"/>
          </w:tcPr>
          <w:p w:rsidR="00800A95" w:rsidRDefault="00800A95"/>
        </w:tc>
        <w:tc>
          <w:tcPr>
            <w:tcW w:w="7655" w:type="dxa"/>
            <w:vAlign w:val="center"/>
          </w:tcPr>
          <w:p w:rsidR="00800A95" w:rsidRDefault="008A0F8C">
            <w:pPr>
              <w:rPr>
                <w:rFonts w:asciiTheme="minorEastAsia" w:hAnsiTheme="minorEastAsia"/>
              </w:rPr>
            </w:pPr>
            <w:r>
              <w:rPr>
                <w:rFonts w:asciiTheme="minorEastAsia" w:hAnsiTheme="minorEastAsia" w:hint="eastAsia"/>
              </w:rPr>
              <w:t>栏目不可用，监测时间点前1年内未开展调查征集活动或开展次数较少的（每年不少于3次）（0.5分）</w:t>
            </w:r>
          </w:p>
        </w:tc>
      </w:tr>
      <w:tr w:rsidR="00800A95">
        <w:trPr>
          <w:trHeight w:val="327"/>
        </w:trPr>
        <w:tc>
          <w:tcPr>
            <w:tcW w:w="1951" w:type="dxa"/>
            <w:vMerge/>
            <w:vAlign w:val="center"/>
          </w:tcPr>
          <w:p w:rsidR="00800A95" w:rsidRDefault="00800A95">
            <w:pPr>
              <w:jc w:val="center"/>
              <w:rPr>
                <w:rFonts w:ascii="黑体" w:eastAsia="黑体" w:hAnsi="黑体"/>
                <w:sz w:val="24"/>
                <w:szCs w:val="24"/>
              </w:rPr>
            </w:pPr>
          </w:p>
        </w:tc>
        <w:tc>
          <w:tcPr>
            <w:tcW w:w="3827" w:type="dxa"/>
            <w:vMerge w:val="restart"/>
            <w:vAlign w:val="center"/>
          </w:tcPr>
          <w:p w:rsidR="00800A95" w:rsidRDefault="008A0F8C">
            <w:r>
              <w:rPr>
                <w:rFonts w:hint="eastAsia"/>
              </w:rPr>
              <w:t>互动访谈类栏目（</w:t>
            </w:r>
            <w:r>
              <w:rPr>
                <w:rFonts w:hint="eastAsia"/>
              </w:rPr>
              <w:t>0.75</w:t>
            </w:r>
            <w:r>
              <w:rPr>
                <w:rFonts w:hint="eastAsia"/>
              </w:rPr>
              <w:t>分）</w:t>
            </w:r>
          </w:p>
        </w:tc>
        <w:tc>
          <w:tcPr>
            <w:tcW w:w="7655" w:type="dxa"/>
            <w:vAlign w:val="center"/>
          </w:tcPr>
          <w:p w:rsidR="00800A95" w:rsidRDefault="008A0F8C">
            <w:pPr>
              <w:rPr>
                <w:rFonts w:asciiTheme="minorEastAsia" w:hAnsiTheme="minorEastAsia"/>
              </w:rPr>
            </w:pPr>
            <w:r>
              <w:rPr>
                <w:rFonts w:asciiTheme="minorEastAsia" w:hAnsiTheme="minorEastAsia" w:hint="eastAsia"/>
              </w:rPr>
              <w:t>是否开设栏目（0.25分）</w:t>
            </w:r>
          </w:p>
        </w:tc>
      </w:tr>
      <w:tr w:rsidR="00800A95">
        <w:trPr>
          <w:trHeight w:val="327"/>
        </w:trPr>
        <w:tc>
          <w:tcPr>
            <w:tcW w:w="1951" w:type="dxa"/>
            <w:vMerge/>
            <w:vAlign w:val="center"/>
          </w:tcPr>
          <w:p w:rsidR="00800A95" w:rsidRDefault="00800A95">
            <w:pPr>
              <w:jc w:val="center"/>
              <w:rPr>
                <w:rFonts w:ascii="黑体" w:eastAsia="黑体" w:hAnsi="黑体"/>
                <w:sz w:val="24"/>
                <w:szCs w:val="24"/>
              </w:rPr>
            </w:pPr>
          </w:p>
        </w:tc>
        <w:tc>
          <w:tcPr>
            <w:tcW w:w="3827" w:type="dxa"/>
            <w:vMerge/>
            <w:vAlign w:val="center"/>
          </w:tcPr>
          <w:p w:rsidR="00800A95" w:rsidRDefault="00800A95"/>
        </w:tc>
        <w:tc>
          <w:tcPr>
            <w:tcW w:w="7655" w:type="dxa"/>
            <w:vAlign w:val="center"/>
          </w:tcPr>
          <w:p w:rsidR="00800A95" w:rsidRDefault="008A0F8C">
            <w:pPr>
              <w:rPr>
                <w:rFonts w:asciiTheme="minorEastAsia" w:hAnsiTheme="minorEastAsia"/>
              </w:rPr>
            </w:pPr>
            <w:r>
              <w:rPr>
                <w:rFonts w:asciiTheme="minorEastAsia" w:hAnsiTheme="minorEastAsia" w:hint="eastAsia"/>
              </w:rPr>
              <w:t>监测时间点前1年开展了互动访谈活动，但开展次数较少（0.5分）</w:t>
            </w:r>
          </w:p>
        </w:tc>
      </w:tr>
      <w:tr w:rsidR="00800A95">
        <w:trPr>
          <w:trHeight w:val="327"/>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服务实用情况</w:t>
            </w:r>
          </w:p>
          <w:p w:rsidR="00800A95" w:rsidRDefault="008A0F8C">
            <w:pPr>
              <w:jc w:val="center"/>
              <w:rPr>
                <w:rFonts w:ascii="黑体" w:eastAsia="黑体" w:hAnsi="黑体"/>
                <w:sz w:val="24"/>
                <w:szCs w:val="24"/>
              </w:rPr>
            </w:pPr>
            <w:r>
              <w:rPr>
                <w:rFonts w:ascii="黑体" w:eastAsia="黑体" w:hAnsi="黑体" w:hint="eastAsia"/>
                <w:sz w:val="24"/>
                <w:szCs w:val="24"/>
              </w:rPr>
              <w:t>（2.5分）</w:t>
            </w:r>
          </w:p>
        </w:tc>
        <w:tc>
          <w:tcPr>
            <w:tcW w:w="3827" w:type="dxa"/>
            <w:vAlign w:val="center"/>
          </w:tcPr>
          <w:p w:rsidR="00800A95" w:rsidRDefault="008A0F8C">
            <w:r>
              <w:rPr>
                <w:rFonts w:hint="eastAsia"/>
              </w:rPr>
              <w:t>办事指南（</w:t>
            </w:r>
            <w:r>
              <w:rPr>
                <w:rFonts w:hint="eastAsia"/>
              </w:rPr>
              <w:t>1</w:t>
            </w:r>
            <w:r>
              <w:rPr>
                <w:rFonts w:hint="eastAsia"/>
              </w:rPr>
              <w:t>分）</w:t>
            </w:r>
          </w:p>
        </w:tc>
        <w:tc>
          <w:tcPr>
            <w:tcW w:w="7655" w:type="dxa"/>
            <w:vAlign w:val="center"/>
          </w:tcPr>
          <w:p w:rsidR="00800A95" w:rsidRDefault="008A0F8C">
            <w:pPr>
              <w:rPr>
                <w:rFonts w:asciiTheme="minorEastAsia" w:hAnsiTheme="minorEastAsia"/>
              </w:rPr>
            </w:pPr>
            <w:r>
              <w:rPr>
                <w:rFonts w:asciiTheme="minorEastAsia" w:hAnsiTheme="minorEastAsia" w:hint="eastAsia"/>
              </w:rPr>
              <w:t>是否准确公开办事指南（要素包括事项名称、设定依据、申请条件、办理材料、办理地点、办理时间，联系电话、办理流程等）（1分）</w:t>
            </w:r>
          </w:p>
        </w:tc>
      </w:tr>
      <w:tr w:rsidR="00800A95">
        <w:trPr>
          <w:trHeight w:val="327"/>
        </w:trPr>
        <w:tc>
          <w:tcPr>
            <w:tcW w:w="1951" w:type="dxa"/>
            <w:vMerge/>
          </w:tcPr>
          <w:p w:rsidR="00800A95" w:rsidRDefault="00800A95"/>
        </w:tc>
        <w:tc>
          <w:tcPr>
            <w:tcW w:w="3827" w:type="dxa"/>
            <w:vAlign w:val="center"/>
          </w:tcPr>
          <w:p w:rsidR="00800A95" w:rsidRDefault="008A0F8C">
            <w:r>
              <w:rPr>
                <w:rFonts w:hint="eastAsia"/>
              </w:rPr>
              <w:t>附件下载（</w:t>
            </w:r>
            <w:r>
              <w:rPr>
                <w:rFonts w:hint="eastAsia"/>
              </w:rPr>
              <w:t>0.75</w:t>
            </w:r>
            <w:r>
              <w:rPr>
                <w:rFonts w:hint="eastAsia"/>
              </w:rPr>
              <w:t>分）</w:t>
            </w:r>
          </w:p>
        </w:tc>
        <w:tc>
          <w:tcPr>
            <w:tcW w:w="7655" w:type="dxa"/>
            <w:vAlign w:val="center"/>
          </w:tcPr>
          <w:p w:rsidR="00800A95" w:rsidRDefault="008A0F8C">
            <w:pPr>
              <w:rPr>
                <w:rFonts w:asciiTheme="minorEastAsia" w:hAnsiTheme="minorEastAsia"/>
              </w:rPr>
            </w:pPr>
            <w:r>
              <w:rPr>
                <w:rFonts w:asciiTheme="minorEastAsia" w:hAnsiTheme="minorEastAsia" w:hint="eastAsia"/>
              </w:rPr>
              <w:t>是否能正常下载办事所需表格、文件等资料（0.75分）</w:t>
            </w:r>
          </w:p>
        </w:tc>
      </w:tr>
      <w:tr w:rsidR="00800A95">
        <w:trPr>
          <w:trHeight w:val="327"/>
        </w:trPr>
        <w:tc>
          <w:tcPr>
            <w:tcW w:w="1951" w:type="dxa"/>
            <w:vMerge/>
          </w:tcPr>
          <w:p w:rsidR="00800A95" w:rsidRDefault="00800A95"/>
        </w:tc>
        <w:tc>
          <w:tcPr>
            <w:tcW w:w="3827" w:type="dxa"/>
            <w:vAlign w:val="center"/>
          </w:tcPr>
          <w:p w:rsidR="00800A95" w:rsidRDefault="008A0F8C">
            <w:r>
              <w:rPr>
                <w:rFonts w:hint="eastAsia"/>
              </w:rPr>
              <w:t>在线系统（</w:t>
            </w:r>
            <w:r>
              <w:rPr>
                <w:rFonts w:hint="eastAsia"/>
              </w:rPr>
              <w:t>0.75</w:t>
            </w:r>
            <w:r>
              <w:rPr>
                <w:rFonts w:hint="eastAsia"/>
              </w:rPr>
              <w:t>分）</w:t>
            </w:r>
          </w:p>
        </w:tc>
        <w:tc>
          <w:tcPr>
            <w:tcW w:w="7655" w:type="dxa"/>
            <w:vAlign w:val="center"/>
          </w:tcPr>
          <w:p w:rsidR="00800A95" w:rsidRDefault="008A0F8C">
            <w:pPr>
              <w:rPr>
                <w:rFonts w:asciiTheme="minorEastAsia" w:hAnsiTheme="minorEastAsia"/>
              </w:rPr>
            </w:pPr>
            <w:r>
              <w:rPr>
                <w:rFonts w:asciiTheme="minorEastAsia" w:hAnsiTheme="minorEastAsia" w:hint="eastAsia"/>
              </w:rPr>
              <w:t>部门网站是否能提供在线办事服务（0.75分）</w:t>
            </w:r>
          </w:p>
        </w:tc>
      </w:tr>
    </w:tbl>
    <w:p w:rsidR="00800A95" w:rsidRPr="00DE14A7" w:rsidRDefault="008A0F8C">
      <w:pPr>
        <w:numPr>
          <w:ilvl w:val="0"/>
          <w:numId w:val="2"/>
        </w:numPr>
        <w:rPr>
          <w:rFonts w:ascii="黑体" w:eastAsia="黑体"/>
          <w:sz w:val="28"/>
        </w:rPr>
      </w:pPr>
      <w:r w:rsidRPr="00DE14A7">
        <w:rPr>
          <w:rFonts w:ascii="黑体" w:eastAsia="黑体" w:hint="eastAsia"/>
          <w:sz w:val="28"/>
        </w:rPr>
        <w:t>网站常态化监测情况（二级指标7.5分）</w:t>
      </w:r>
    </w:p>
    <w:tbl>
      <w:tblPr>
        <w:tblStyle w:val="a5"/>
        <w:tblW w:w="13433" w:type="dxa"/>
        <w:tblLayout w:type="fixed"/>
        <w:tblLook w:val="04A0"/>
      </w:tblPr>
      <w:tblGrid>
        <w:gridCol w:w="1951"/>
        <w:gridCol w:w="3827"/>
        <w:gridCol w:w="7655"/>
      </w:tblGrid>
      <w:tr w:rsidR="00800A95" w:rsidTr="00CA0D19">
        <w:trPr>
          <w:trHeight w:val="407"/>
        </w:trPr>
        <w:tc>
          <w:tcPr>
            <w:tcW w:w="1951"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三级指标</w:t>
            </w:r>
          </w:p>
        </w:tc>
        <w:tc>
          <w:tcPr>
            <w:tcW w:w="3827"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765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r>
      <w:tr w:rsidR="00800A95">
        <w:trPr>
          <w:trHeight w:val="488"/>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通报情况</w:t>
            </w:r>
          </w:p>
          <w:p w:rsidR="00800A95" w:rsidRDefault="008A0F8C">
            <w:pPr>
              <w:jc w:val="center"/>
              <w:rPr>
                <w:rFonts w:ascii="黑体" w:eastAsia="黑体" w:hAnsi="黑体"/>
                <w:sz w:val="24"/>
                <w:szCs w:val="24"/>
              </w:rPr>
            </w:pPr>
            <w:r>
              <w:rPr>
                <w:rFonts w:ascii="黑体" w:eastAsia="黑体" w:hAnsi="黑体" w:hint="eastAsia"/>
                <w:sz w:val="24"/>
                <w:szCs w:val="24"/>
              </w:rPr>
              <w:t>（5分）</w:t>
            </w:r>
          </w:p>
        </w:tc>
        <w:tc>
          <w:tcPr>
            <w:tcW w:w="3827" w:type="dxa"/>
          </w:tcPr>
          <w:p w:rsidR="00800A95" w:rsidRDefault="00800A95"/>
        </w:tc>
        <w:tc>
          <w:tcPr>
            <w:tcW w:w="7655" w:type="dxa"/>
            <w:vAlign w:val="center"/>
          </w:tcPr>
          <w:p w:rsidR="00800A95" w:rsidRDefault="008A0F8C">
            <w:r>
              <w:rPr>
                <w:rFonts w:hint="eastAsia"/>
              </w:rPr>
              <w:t>是否被国务院办公厅通报（</w:t>
            </w:r>
            <w:r>
              <w:rPr>
                <w:rFonts w:hint="eastAsia"/>
              </w:rPr>
              <w:t>2.5</w:t>
            </w:r>
            <w:r>
              <w:rPr>
                <w:rFonts w:hint="eastAsia"/>
              </w:rPr>
              <w:t>分）</w:t>
            </w:r>
          </w:p>
        </w:tc>
      </w:tr>
      <w:tr w:rsidR="00800A95">
        <w:trPr>
          <w:trHeight w:val="495"/>
        </w:trPr>
        <w:tc>
          <w:tcPr>
            <w:tcW w:w="1951" w:type="dxa"/>
            <w:vMerge/>
            <w:vAlign w:val="center"/>
          </w:tcPr>
          <w:p w:rsidR="00800A95" w:rsidRDefault="00800A95">
            <w:pPr>
              <w:jc w:val="center"/>
              <w:rPr>
                <w:rFonts w:ascii="黑体" w:eastAsia="黑体" w:hAnsi="黑体"/>
                <w:sz w:val="24"/>
                <w:szCs w:val="24"/>
              </w:rPr>
            </w:pPr>
          </w:p>
        </w:tc>
        <w:tc>
          <w:tcPr>
            <w:tcW w:w="3827" w:type="dxa"/>
          </w:tcPr>
          <w:p w:rsidR="00800A95" w:rsidRDefault="00800A95"/>
        </w:tc>
        <w:tc>
          <w:tcPr>
            <w:tcW w:w="7655" w:type="dxa"/>
            <w:vAlign w:val="center"/>
          </w:tcPr>
          <w:p w:rsidR="00800A95" w:rsidRDefault="008A0F8C">
            <w:r>
              <w:rPr>
                <w:rFonts w:hint="eastAsia"/>
              </w:rPr>
              <w:t>是否被省政府办公厅通报（</w:t>
            </w:r>
            <w:r>
              <w:rPr>
                <w:rFonts w:hint="eastAsia"/>
              </w:rPr>
              <w:t>2.5</w:t>
            </w:r>
            <w:r>
              <w:rPr>
                <w:rFonts w:hint="eastAsia"/>
              </w:rPr>
              <w:t>分）</w:t>
            </w:r>
          </w:p>
        </w:tc>
      </w:tr>
      <w:tr w:rsidR="00800A95">
        <w:trPr>
          <w:trHeight w:val="407"/>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重要信息转载栏目和“我为政府网站找错”平台留言办理情况（1.25分）</w:t>
            </w:r>
          </w:p>
        </w:tc>
        <w:tc>
          <w:tcPr>
            <w:tcW w:w="3827" w:type="dxa"/>
          </w:tcPr>
          <w:p w:rsidR="00800A95" w:rsidRDefault="00800A95"/>
        </w:tc>
        <w:tc>
          <w:tcPr>
            <w:tcW w:w="7655" w:type="dxa"/>
            <w:vAlign w:val="center"/>
          </w:tcPr>
          <w:p w:rsidR="00800A95" w:rsidRDefault="008A0F8C">
            <w:r>
              <w:rPr>
                <w:rFonts w:hint="eastAsia"/>
              </w:rPr>
              <w:t>是否开设重要信息转载栏目（只针对八个区县政府、兰州新区、兰州高新区、兰州经济区的门户网站）；是否嵌套中国政府门户网站“我为政府网站找错”平台（</w:t>
            </w:r>
            <w:r>
              <w:rPr>
                <w:rFonts w:hint="eastAsia"/>
              </w:rPr>
              <w:t>0.5</w:t>
            </w:r>
            <w:r>
              <w:rPr>
                <w:rFonts w:hint="eastAsia"/>
              </w:rPr>
              <w:t>分）</w:t>
            </w:r>
          </w:p>
        </w:tc>
      </w:tr>
      <w:tr w:rsidR="00800A95">
        <w:trPr>
          <w:trHeight w:val="439"/>
        </w:trPr>
        <w:tc>
          <w:tcPr>
            <w:tcW w:w="1951" w:type="dxa"/>
            <w:vMerge/>
            <w:vAlign w:val="center"/>
          </w:tcPr>
          <w:p w:rsidR="00800A95" w:rsidRDefault="00800A95">
            <w:pPr>
              <w:jc w:val="center"/>
              <w:rPr>
                <w:rFonts w:ascii="黑体" w:eastAsia="黑体" w:hAnsi="黑体"/>
                <w:sz w:val="24"/>
                <w:szCs w:val="24"/>
              </w:rPr>
            </w:pPr>
          </w:p>
        </w:tc>
        <w:tc>
          <w:tcPr>
            <w:tcW w:w="3827" w:type="dxa"/>
          </w:tcPr>
          <w:p w:rsidR="00800A95" w:rsidRDefault="00800A95"/>
        </w:tc>
        <w:tc>
          <w:tcPr>
            <w:tcW w:w="7655" w:type="dxa"/>
            <w:vAlign w:val="center"/>
          </w:tcPr>
          <w:p w:rsidR="00800A95" w:rsidRDefault="008A0F8C">
            <w:r>
              <w:rPr>
                <w:rFonts w:hint="eastAsia"/>
              </w:rPr>
              <w:t>是否在</w:t>
            </w:r>
            <w:r>
              <w:rPr>
                <w:rFonts w:hint="eastAsia"/>
              </w:rPr>
              <w:t>24</w:t>
            </w:r>
            <w:r>
              <w:rPr>
                <w:rFonts w:hint="eastAsia"/>
              </w:rPr>
              <w:t>小时内转载国务院、省政府重要信息。（</w:t>
            </w:r>
            <w:r>
              <w:rPr>
                <w:rFonts w:hint="eastAsia"/>
              </w:rPr>
              <w:t>0.25</w:t>
            </w:r>
            <w:r>
              <w:rPr>
                <w:rFonts w:hint="eastAsia"/>
              </w:rPr>
              <w:t>分）</w:t>
            </w:r>
          </w:p>
        </w:tc>
      </w:tr>
      <w:tr w:rsidR="00800A95">
        <w:trPr>
          <w:trHeight w:val="628"/>
        </w:trPr>
        <w:tc>
          <w:tcPr>
            <w:tcW w:w="1951" w:type="dxa"/>
            <w:vMerge/>
            <w:vAlign w:val="center"/>
          </w:tcPr>
          <w:p w:rsidR="00800A95" w:rsidRDefault="00800A95">
            <w:pPr>
              <w:jc w:val="center"/>
              <w:rPr>
                <w:rFonts w:ascii="黑体" w:eastAsia="黑体" w:hAnsi="黑体"/>
                <w:sz w:val="24"/>
                <w:szCs w:val="24"/>
              </w:rPr>
            </w:pPr>
          </w:p>
        </w:tc>
        <w:tc>
          <w:tcPr>
            <w:tcW w:w="3827" w:type="dxa"/>
          </w:tcPr>
          <w:p w:rsidR="00800A95" w:rsidRDefault="00800A95"/>
        </w:tc>
        <w:tc>
          <w:tcPr>
            <w:tcW w:w="7655" w:type="dxa"/>
            <w:vAlign w:val="center"/>
          </w:tcPr>
          <w:p w:rsidR="00800A95" w:rsidRDefault="008A0F8C">
            <w:r>
              <w:rPr>
                <w:rFonts w:hint="eastAsia"/>
              </w:rPr>
              <w:t>是否及时办理中国政府网“我为政府网站找错”平台留言答复（</w:t>
            </w:r>
            <w:r>
              <w:rPr>
                <w:rFonts w:hint="eastAsia"/>
              </w:rPr>
              <w:t>0.5</w:t>
            </w:r>
            <w:r>
              <w:rPr>
                <w:rFonts w:hint="eastAsia"/>
              </w:rPr>
              <w:t>分）</w:t>
            </w:r>
          </w:p>
        </w:tc>
      </w:tr>
      <w:tr w:rsidR="00800A95">
        <w:trPr>
          <w:trHeight w:val="372"/>
        </w:trPr>
        <w:tc>
          <w:tcPr>
            <w:tcW w:w="1951"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网站安全维护（1.25分）</w:t>
            </w:r>
          </w:p>
        </w:tc>
        <w:tc>
          <w:tcPr>
            <w:tcW w:w="3827" w:type="dxa"/>
          </w:tcPr>
          <w:p w:rsidR="00800A95" w:rsidRDefault="00800A95"/>
        </w:tc>
        <w:tc>
          <w:tcPr>
            <w:tcW w:w="7655" w:type="dxa"/>
            <w:vAlign w:val="center"/>
          </w:tcPr>
          <w:p w:rsidR="00800A95" w:rsidRDefault="008A0F8C">
            <w:r>
              <w:rPr>
                <w:rFonts w:hint="eastAsia"/>
              </w:rPr>
              <w:t>是否发生挂马、页面篡改等安全事件，并在全</w:t>
            </w:r>
            <w:r w:rsidR="00DE14A7">
              <w:rPr>
                <w:rFonts w:hint="eastAsia"/>
              </w:rPr>
              <w:t>市</w:t>
            </w:r>
            <w:r>
              <w:rPr>
                <w:rFonts w:hint="eastAsia"/>
              </w:rPr>
              <w:t>范围通报（</w:t>
            </w:r>
            <w:r>
              <w:rPr>
                <w:rFonts w:hint="eastAsia"/>
              </w:rPr>
              <w:t>1.25</w:t>
            </w:r>
            <w:r>
              <w:rPr>
                <w:rFonts w:hint="eastAsia"/>
              </w:rPr>
              <w:t>分）</w:t>
            </w:r>
          </w:p>
        </w:tc>
      </w:tr>
    </w:tbl>
    <w:p w:rsidR="00800A95" w:rsidRPr="00DE14A7" w:rsidRDefault="008A0F8C">
      <w:pPr>
        <w:numPr>
          <w:ilvl w:val="0"/>
          <w:numId w:val="2"/>
        </w:numPr>
        <w:rPr>
          <w:rFonts w:ascii="黑体" w:eastAsia="黑体"/>
          <w:sz w:val="28"/>
        </w:rPr>
      </w:pPr>
      <w:r w:rsidRPr="00DE14A7">
        <w:rPr>
          <w:rFonts w:ascii="黑体" w:eastAsia="黑体" w:hint="eastAsia"/>
          <w:sz w:val="28"/>
        </w:rPr>
        <w:lastRenderedPageBreak/>
        <w:t>网站管理情况（二级指标1.25分）</w:t>
      </w:r>
    </w:p>
    <w:tbl>
      <w:tblPr>
        <w:tblStyle w:val="a5"/>
        <w:tblW w:w="13433" w:type="dxa"/>
        <w:tblLayout w:type="fixed"/>
        <w:tblLook w:val="04A0"/>
      </w:tblPr>
      <w:tblGrid>
        <w:gridCol w:w="1951"/>
        <w:gridCol w:w="4394"/>
        <w:gridCol w:w="7088"/>
      </w:tblGrid>
      <w:tr w:rsidR="00800A95" w:rsidTr="00CA0D19">
        <w:trPr>
          <w:trHeight w:val="407"/>
        </w:trPr>
        <w:tc>
          <w:tcPr>
            <w:tcW w:w="1951"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三级指标</w:t>
            </w:r>
          </w:p>
        </w:tc>
        <w:tc>
          <w:tcPr>
            <w:tcW w:w="4394"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7088"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r>
      <w:tr w:rsidR="00800A95" w:rsidTr="00FB17EA">
        <w:trPr>
          <w:trHeight w:val="597"/>
        </w:trPr>
        <w:tc>
          <w:tcPr>
            <w:tcW w:w="1951"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集约化建设情况（1.25分）</w:t>
            </w:r>
          </w:p>
        </w:tc>
        <w:tc>
          <w:tcPr>
            <w:tcW w:w="4394" w:type="dxa"/>
          </w:tcPr>
          <w:p w:rsidR="00800A95" w:rsidRDefault="00800A95"/>
        </w:tc>
        <w:tc>
          <w:tcPr>
            <w:tcW w:w="7088" w:type="dxa"/>
            <w:vAlign w:val="center"/>
          </w:tcPr>
          <w:p w:rsidR="00800A95" w:rsidRDefault="008A0F8C">
            <w:r>
              <w:rPr>
                <w:rFonts w:hint="eastAsia"/>
              </w:rPr>
              <w:t>是否按要求完成辖区内所有政府网站集约化建设工作（</w:t>
            </w:r>
            <w:r>
              <w:rPr>
                <w:rFonts w:hint="eastAsia"/>
              </w:rPr>
              <w:t>1.25</w:t>
            </w:r>
            <w:r>
              <w:rPr>
                <w:rFonts w:hint="eastAsia"/>
              </w:rPr>
              <w:t>分）</w:t>
            </w:r>
          </w:p>
        </w:tc>
      </w:tr>
    </w:tbl>
    <w:p w:rsidR="00800A95" w:rsidRPr="00DE14A7" w:rsidRDefault="008A0F8C">
      <w:pPr>
        <w:numPr>
          <w:ilvl w:val="0"/>
          <w:numId w:val="1"/>
        </w:numPr>
        <w:rPr>
          <w:rFonts w:ascii="黑体" w:eastAsia="黑体" w:hAnsi="黑体"/>
          <w:sz w:val="32"/>
          <w:szCs w:val="32"/>
        </w:rPr>
      </w:pPr>
      <w:r w:rsidRPr="00DE14A7">
        <w:rPr>
          <w:rFonts w:ascii="黑体" w:eastAsia="黑体" w:hAnsi="黑体" w:hint="eastAsia"/>
          <w:sz w:val="32"/>
          <w:szCs w:val="32"/>
        </w:rPr>
        <w:t>互联网+政务服务（一级指标22.5分）</w:t>
      </w:r>
    </w:p>
    <w:p w:rsidR="00800A95" w:rsidRPr="00DE14A7" w:rsidRDefault="008A0F8C">
      <w:pPr>
        <w:rPr>
          <w:rFonts w:ascii="黑体" w:eastAsia="黑体" w:hAnsi="黑体"/>
          <w:sz w:val="28"/>
        </w:rPr>
      </w:pPr>
      <w:r w:rsidRPr="00DE14A7">
        <w:rPr>
          <w:rFonts w:ascii="黑体" w:eastAsia="黑体" w:hAnsi="黑体" w:hint="eastAsia"/>
          <w:sz w:val="28"/>
        </w:rPr>
        <w:t>（一）网上政务服务事项优化度（二级指标6.25分）</w:t>
      </w:r>
    </w:p>
    <w:tbl>
      <w:tblPr>
        <w:tblStyle w:val="a5"/>
        <w:tblW w:w="13433" w:type="dxa"/>
        <w:tblLayout w:type="fixed"/>
        <w:tblLook w:val="04A0"/>
      </w:tblPr>
      <w:tblGrid>
        <w:gridCol w:w="1951"/>
        <w:gridCol w:w="4394"/>
        <w:gridCol w:w="7088"/>
      </w:tblGrid>
      <w:tr w:rsidR="00800A95" w:rsidTr="00CA0D19">
        <w:trPr>
          <w:trHeight w:val="407"/>
        </w:trPr>
        <w:tc>
          <w:tcPr>
            <w:tcW w:w="1951"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三级指标</w:t>
            </w:r>
          </w:p>
        </w:tc>
        <w:tc>
          <w:tcPr>
            <w:tcW w:w="4394"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7088"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r>
      <w:tr w:rsidR="00800A95" w:rsidTr="00FB17EA">
        <w:trPr>
          <w:trHeight w:val="760"/>
        </w:trPr>
        <w:tc>
          <w:tcPr>
            <w:tcW w:w="1951"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事项清单公布</w:t>
            </w:r>
          </w:p>
          <w:p w:rsidR="00800A95" w:rsidRDefault="008A0F8C">
            <w:pPr>
              <w:jc w:val="center"/>
              <w:rPr>
                <w:rFonts w:ascii="黑体" w:eastAsia="黑体" w:hAnsi="黑体"/>
                <w:sz w:val="24"/>
                <w:szCs w:val="24"/>
              </w:rPr>
            </w:pPr>
            <w:r>
              <w:rPr>
                <w:rFonts w:ascii="黑体" w:eastAsia="黑体" w:hAnsi="黑体" w:hint="eastAsia"/>
                <w:sz w:val="24"/>
                <w:szCs w:val="24"/>
              </w:rPr>
              <w:t>情况（1.5分）</w:t>
            </w:r>
          </w:p>
        </w:tc>
        <w:tc>
          <w:tcPr>
            <w:tcW w:w="4394" w:type="dxa"/>
          </w:tcPr>
          <w:p w:rsidR="00800A95" w:rsidRDefault="00800A95"/>
        </w:tc>
        <w:tc>
          <w:tcPr>
            <w:tcW w:w="7088" w:type="dxa"/>
            <w:vAlign w:val="center"/>
          </w:tcPr>
          <w:p w:rsidR="00800A95" w:rsidRDefault="008A0F8C">
            <w:r>
              <w:rPr>
                <w:rFonts w:hint="eastAsia"/>
              </w:rPr>
              <w:t>是否在甘肃政务服务网的子站市、区县政务服务网上公布政府部门权责清单、便民服务事项信息、公共服务事项清单、财政专项资金管理清单等（</w:t>
            </w:r>
            <w:r>
              <w:rPr>
                <w:rFonts w:hint="eastAsia"/>
              </w:rPr>
              <w:t>1.5</w:t>
            </w:r>
            <w:r>
              <w:rPr>
                <w:rFonts w:hint="eastAsia"/>
              </w:rPr>
              <w:t>分）</w:t>
            </w:r>
          </w:p>
        </w:tc>
      </w:tr>
      <w:tr w:rsidR="00800A95" w:rsidTr="00FB17EA">
        <w:trPr>
          <w:trHeight w:val="792"/>
        </w:trPr>
        <w:tc>
          <w:tcPr>
            <w:tcW w:w="1951" w:type="dxa"/>
            <w:vAlign w:val="center"/>
          </w:tcPr>
          <w:p w:rsidR="00800A95" w:rsidRPr="00FB17EA" w:rsidRDefault="008A0F8C">
            <w:pPr>
              <w:jc w:val="center"/>
              <w:rPr>
                <w:rFonts w:ascii="黑体" w:eastAsia="黑体" w:hAnsi="黑体"/>
                <w:sz w:val="24"/>
                <w:szCs w:val="24"/>
              </w:rPr>
            </w:pPr>
            <w:r w:rsidRPr="00FB17EA">
              <w:rPr>
                <w:rFonts w:ascii="黑体" w:eastAsia="黑体" w:hAnsi="黑体" w:hint="eastAsia"/>
                <w:sz w:val="24"/>
                <w:szCs w:val="24"/>
              </w:rPr>
              <w:t>行政许可事项</w:t>
            </w:r>
          </w:p>
          <w:p w:rsidR="00800A95" w:rsidRPr="00FB17EA" w:rsidRDefault="008A0F8C">
            <w:pPr>
              <w:jc w:val="center"/>
              <w:rPr>
                <w:rFonts w:ascii="黑体" w:eastAsia="黑体" w:hAnsi="黑体"/>
                <w:sz w:val="24"/>
                <w:szCs w:val="24"/>
              </w:rPr>
            </w:pPr>
            <w:r w:rsidRPr="00FB17EA">
              <w:rPr>
                <w:rFonts w:ascii="黑体" w:eastAsia="黑体" w:hAnsi="黑体" w:hint="eastAsia"/>
                <w:sz w:val="24"/>
                <w:szCs w:val="24"/>
              </w:rPr>
              <w:t>标准化工作开展</w:t>
            </w:r>
          </w:p>
          <w:p w:rsidR="00800A95" w:rsidRDefault="008A0F8C">
            <w:pPr>
              <w:jc w:val="center"/>
              <w:rPr>
                <w:rFonts w:ascii="黑体" w:eastAsia="黑体" w:hAnsi="黑体"/>
                <w:sz w:val="24"/>
                <w:szCs w:val="24"/>
              </w:rPr>
            </w:pPr>
            <w:r w:rsidRPr="00FB17EA">
              <w:rPr>
                <w:rFonts w:ascii="黑体" w:eastAsia="黑体" w:hAnsi="黑体" w:hint="eastAsia"/>
                <w:sz w:val="24"/>
                <w:szCs w:val="24"/>
              </w:rPr>
              <w:t>情况（0.75分）</w:t>
            </w:r>
          </w:p>
        </w:tc>
        <w:tc>
          <w:tcPr>
            <w:tcW w:w="4394" w:type="dxa"/>
          </w:tcPr>
          <w:p w:rsidR="00800A95" w:rsidRDefault="00800A95"/>
        </w:tc>
        <w:tc>
          <w:tcPr>
            <w:tcW w:w="7088" w:type="dxa"/>
            <w:vAlign w:val="center"/>
          </w:tcPr>
          <w:p w:rsidR="00800A95" w:rsidRDefault="008A0F8C">
            <w:r>
              <w:rPr>
                <w:rFonts w:hint="eastAsia"/>
              </w:rPr>
              <w:t>是否按照“同一事项、同一名称、同一标准、同一编码”开展行政许可事项标准化工作（</w:t>
            </w:r>
            <w:r>
              <w:rPr>
                <w:rFonts w:hint="eastAsia"/>
              </w:rPr>
              <w:t>0.75</w:t>
            </w:r>
            <w:r>
              <w:rPr>
                <w:rFonts w:hint="eastAsia"/>
              </w:rPr>
              <w:t>分）</w:t>
            </w:r>
          </w:p>
        </w:tc>
      </w:tr>
      <w:tr w:rsidR="00800A95" w:rsidTr="00FB17EA">
        <w:trPr>
          <w:trHeight w:val="449"/>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清单和办事指南动态调整优化</w:t>
            </w:r>
          </w:p>
          <w:p w:rsidR="00800A95" w:rsidRDefault="008A0F8C">
            <w:pPr>
              <w:jc w:val="center"/>
              <w:rPr>
                <w:rFonts w:ascii="黑体" w:eastAsia="黑体" w:hAnsi="黑体"/>
                <w:sz w:val="24"/>
                <w:szCs w:val="24"/>
              </w:rPr>
            </w:pPr>
            <w:r>
              <w:rPr>
                <w:rFonts w:ascii="黑体" w:eastAsia="黑体" w:hAnsi="黑体" w:hint="eastAsia"/>
                <w:sz w:val="24"/>
                <w:szCs w:val="24"/>
              </w:rPr>
              <w:t>情况（4分）</w:t>
            </w:r>
          </w:p>
        </w:tc>
        <w:tc>
          <w:tcPr>
            <w:tcW w:w="4394" w:type="dxa"/>
            <w:tcBorders>
              <w:bottom w:val="single" w:sz="4" w:space="0" w:color="auto"/>
            </w:tcBorders>
            <w:vAlign w:val="center"/>
          </w:tcPr>
          <w:p w:rsidR="00800A95" w:rsidRDefault="008A0F8C">
            <w:r>
              <w:rPr>
                <w:rFonts w:hint="eastAsia"/>
              </w:rPr>
              <w:t>权责清单动态调整更新情况（</w:t>
            </w:r>
            <w:r w:rsidR="00FB17EA">
              <w:rPr>
                <w:rFonts w:hint="eastAsia"/>
              </w:rPr>
              <w:t>0</w:t>
            </w:r>
            <w:r>
              <w:rPr>
                <w:rFonts w:hint="eastAsia"/>
              </w:rPr>
              <w:t>.5</w:t>
            </w:r>
            <w:r>
              <w:rPr>
                <w:rFonts w:hint="eastAsia"/>
              </w:rPr>
              <w:t>分）</w:t>
            </w:r>
          </w:p>
        </w:tc>
        <w:tc>
          <w:tcPr>
            <w:tcW w:w="7088" w:type="dxa"/>
            <w:tcBorders>
              <w:bottom w:val="single" w:sz="4" w:space="0" w:color="auto"/>
            </w:tcBorders>
            <w:vAlign w:val="center"/>
          </w:tcPr>
          <w:p w:rsidR="00800A95" w:rsidRDefault="008A0F8C">
            <w:r>
              <w:rPr>
                <w:rFonts w:hint="eastAsia"/>
              </w:rPr>
              <w:t>是否根据法律法规、机构和职能调整变动及事项取消调整下放情况、及时调整清单内容（</w:t>
            </w:r>
            <w:r w:rsidR="00FB17EA">
              <w:rPr>
                <w:rFonts w:hint="eastAsia"/>
              </w:rPr>
              <w:t>0</w:t>
            </w:r>
            <w:r>
              <w:rPr>
                <w:rFonts w:hint="eastAsia"/>
              </w:rPr>
              <w:t>.5</w:t>
            </w:r>
            <w:r>
              <w:rPr>
                <w:rFonts w:hint="eastAsia"/>
              </w:rPr>
              <w:t>分）</w:t>
            </w:r>
          </w:p>
        </w:tc>
      </w:tr>
      <w:tr w:rsidR="005B4008" w:rsidTr="00FB17EA">
        <w:trPr>
          <w:trHeight w:val="149"/>
        </w:trPr>
        <w:tc>
          <w:tcPr>
            <w:tcW w:w="1951" w:type="dxa"/>
            <w:vMerge/>
            <w:vAlign w:val="center"/>
          </w:tcPr>
          <w:p w:rsidR="005B4008" w:rsidRDefault="005B4008">
            <w:pPr>
              <w:jc w:val="center"/>
              <w:rPr>
                <w:rFonts w:ascii="黑体" w:eastAsia="黑体" w:hAnsi="黑体"/>
                <w:sz w:val="24"/>
                <w:szCs w:val="24"/>
              </w:rPr>
            </w:pPr>
          </w:p>
        </w:tc>
        <w:tc>
          <w:tcPr>
            <w:tcW w:w="4394" w:type="dxa"/>
            <w:tcBorders>
              <w:top w:val="single" w:sz="4" w:space="0" w:color="auto"/>
              <w:bottom w:val="single" w:sz="4" w:space="0" w:color="auto"/>
            </w:tcBorders>
            <w:vAlign w:val="center"/>
          </w:tcPr>
          <w:p w:rsidR="005B4008" w:rsidRDefault="00E173C9" w:rsidP="005B4008">
            <w:r>
              <w:rPr>
                <w:rFonts w:hint="eastAsia"/>
              </w:rPr>
              <w:t>便民服务</w:t>
            </w:r>
            <w:r w:rsidR="00FB17EA">
              <w:rPr>
                <w:rFonts w:hint="eastAsia"/>
              </w:rPr>
              <w:t>事项动态调整更新情况（</w:t>
            </w:r>
            <w:r w:rsidR="00FB17EA">
              <w:rPr>
                <w:rFonts w:hint="eastAsia"/>
              </w:rPr>
              <w:t>0.5</w:t>
            </w:r>
            <w:r w:rsidR="00FB17EA">
              <w:rPr>
                <w:rFonts w:hint="eastAsia"/>
              </w:rPr>
              <w:t>分）</w:t>
            </w:r>
          </w:p>
        </w:tc>
        <w:tc>
          <w:tcPr>
            <w:tcW w:w="7088" w:type="dxa"/>
            <w:tcBorders>
              <w:top w:val="single" w:sz="4" w:space="0" w:color="auto"/>
              <w:bottom w:val="single" w:sz="4" w:space="0" w:color="auto"/>
            </w:tcBorders>
            <w:vAlign w:val="center"/>
          </w:tcPr>
          <w:p w:rsidR="005B4008" w:rsidRDefault="00FB17EA" w:rsidP="005B4008">
            <w:r>
              <w:rPr>
                <w:rFonts w:hint="eastAsia"/>
              </w:rPr>
              <w:t>是否根据法律法规、机构和职能调整变动及事项取消调整下放情况、及时调整事项内容（</w:t>
            </w:r>
            <w:r>
              <w:rPr>
                <w:rFonts w:hint="eastAsia"/>
              </w:rPr>
              <w:t>0.5</w:t>
            </w:r>
            <w:r>
              <w:rPr>
                <w:rFonts w:hint="eastAsia"/>
              </w:rPr>
              <w:t>分）</w:t>
            </w:r>
          </w:p>
        </w:tc>
      </w:tr>
      <w:tr w:rsidR="005B4008" w:rsidTr="00FB17EA">
        <w:trPr>
          <w:trHeight w:val="151"/>
        </w:trPr>
        <w:tc>
          <w:tcPr>
            <w:tcW w:w="1951" w:type="dxa"/>
            <w:vMerge/>
            <w:vAlign w:val="center"/>
          </w:tcPr>
          <w:p w:rsidR="005B4008" w:rsidRDefault="005B4008">
            <w:pPr>
              <w:jc w:val="center"/>
              <w:rPr>
                <w:rFonts w:ascii="黑体" w:eastAsia="黑体" w:hAnsi="黑体"/>
                <w:sz w:val="24"/>
                <w:szCs w:val="24"/>
              </w:rPr>
            </w:pPr>
          </w:p>
        </w:tc>
        <w:tc>
          <w:tcPr>
            <w:tcW w:w="4394" w:type="dxa"/>
            <w:tcBorders>
              <w:top w:val="single" w:sz="4" w:space="0" w:color="auto"/>
            </w:tcBorders>
            <w:vAlign w:val="center"/>
          </w:tcPr>
          <w:p w:rsidR="005B4008" w:rsidRDefault="00FB17EA" w:rsidP="005B4008">
            <w:r>
              <w:rPr>
                <w:rFonts w:hint="eastAsia"/>
              </w:rPr>
              <w:t>公共服务事项动态调整更新情况（</w:t>
            </w:r>
            <w:r>
              <w:rPr>
                <w:rFonts w:hint="eastAsia"/>
              </w:rPr>
              <w:t>0.5</w:t>
            </w:r>
            <w:r>
              <w:rPr>
                <w:rFonts w:hint="eastAsia"/>
              </w:rPr>
              <w:t>分）</w:t>
            </w:r>
          </w:p>
        </w:tc>
        <w:tc>
          <w:tcPr>
            <w:tcW w:w="7088" w:type="dxa"/>
            <w:tcBorders>
              <w:top w:val="single" w:sz="4" w:space="0" w:color="auto"/>
            </w:tcBorders>
            <w:vAlign w:val="center"/>
          </w:tcPr>
          <w:p w:rsidR="005B4008" w:rsidRDefault="00FB17EA" w:rsidP="005B4008">
            <w:r>
              <w:rPr>
                <w:rFonts w:hint="eastAsia"/>
              </w:rPr>
              <w:t>是否根据法律法规、机构和职能调整变动及事项取消调整下放情况、及时调整事项内容（</w:t>
            </w:r>
            <w:r>
              <w:rPr>
                <w:rFonts w:hint="eastAsia"/>
              </w:rPr>
              <w:t>0.5</w:t>
            </w:r>
            <w:r>
              <w:rPr>
                <w:rFonts w:hint="eastAsia"/>
              </w:rPr>
              <w:t>分）</w:t>
            </w:r>
          </w:p>
        </w:tc>
      </w:tr>
      <w:tr w:rsidR="00800A95" w:rsidTr="00FB17EA">
        <w:trPr>
          <w:trHeight w:val="361"/>
        </w:trPr>
        <w:tc>
          <w:tcPr>
            <w:tcW w:w="1951" w:type="dxa"/>
            <w:vMerge/>
          </w:tcPr>
          <w:p w:rsidR="00800A95" w:rsidRDefault="00800A95"/>
        </w:tc>
        <w:tc>
          <w:tcPr>
            <w:tcW w:w="4394" w:type="dxa"/>
            <w:vAlign w:val="center"/>
          </w:tcPr>
          <w:p w:rsidR="00800A95" w:rsidRDefault="008A0F8C">
            <w:r>
              <w:rPr>
                <w:rFonts w:hint="eastAsia"/>
              </w:rPr>
              <w:t>财政专项资金管理清单调整更新情况（</w:t>
            </w:r>
            <w:r>
              <w:rPr>
                <w:rFonts w:hint="eastAsia"/>
              </w:rPr>
              <w:t>0.5</w:t>
            </w:r>
            <w:r>
              <w:rPr>
                <w:rFonts w:hint="eastAsia"/>
              </w:rPr>
              <w:t>分）</w:t>
            </w:r>
          </w:p>
        </w:tc>
        <w:tc>
          <w:tcPr>
            <w:tcW w:w="7088" w:type="dxa"/>
            <w:vAlign w:val="center"/>
          </w:tcPr>
          <w:p w:rsidR="00800A95" w:rsidRDefault="008A0F8C">
            <w:r>
              <w:rPr>
                <w:rFonts w:hint="eastAsia"/>
              </w:rPr>
              <w:t>是否根据年度财政专项资金拨付计划，及时调整清单内容（</w:t>
            </w:r>
            <w:r>
              <w:rPr>
                <w:rFonts w:hint="eastAsia"/>
              </w:rPr>
              <w:t>0.5</w:t>
            </w:r>
            <w:r>
              <w:rPr>
                <w:rFonts w:hint="eastAsia"/>
              </w:rPr>
              <w:t>分）</w:t>
            </w:r>
          </w:p>
        </w:tc>
      </w:tr>
      <w:tr w:rsidR="00800A95" w:rsidTr="00FB17EA">
        <w:trPr>
          <w:trHeight w:val="706"/>
        </w:trPr>
        <w:tc>
          <w:tcPr>
            <w:tcW w:w="1951" w:type="dxa"/>
            <w:vMerge/>
          </w:tcPr>
          <w:p w:rsidR="00800A95" w:rsidRDefault="00800A95"/>
        </w:tc>
        <w:tc>
          <w:tcPr>
            <w:tcW w:w="4394" w:type="dxa"/>
            <w:vAlign w:val="center"/>
          </w:tcPr>
          <w:p w:rsidR="00800A95" w:rsidRDefault="008A0F8C">
            <w:r>
              <w:rPr>
                <w:rFonts w:hint="eastAsia"/>
              </w:rPr>
              <w:t>办理流程动态管理情况（</w:t>
            </w:r>
            <w:r>
              <w:rPr>
                <w:rFonts w:hint="eastAsia"/>
              </w:rPr>
              <w:t>1</w:t>
            </w:r>
            <w:r>
              <w:rPr>
                <w:rFonts w:hint="eastAsia"/>
              </w:rPr>
              <w:t>分）</w:t>
            </w:r>
          </w:p>
        </w:tc>
        <w:tc>
          <w:tcPr>
            <w:tcW w:w="7088" w:type="dxa"/>
            <w:vAlign w:val="center"/>
          </w:tcPr>
          <w:p w:rsidR="00800A95" w:rsidRDefault="008A0F8C">
            <w:r>
              <w:rPr>
                <w:rFonts w:hint="eastAsia"/>
              </w:rPr>
              <w:t>是否根据办理岗位人员变化和简化优化办理流程情况，及时对办理流程各环节和各环节要素信息进行调整（</w:t>
            </w:r>
            <w:r>
              <w:rPr>
                <w:rFonts w:hint="eastAsia"/>
              </w:rPr>
              <w:t>1</w:t>
            </w:r>
            <w:r>
              <w:rPr>
                <w:rFonts w:hint="eastAsia"/>
              </w:rPr>
              <w:t>分）</w:t>
            </w:r>
          </w:p>
        </w:tc>
      </w:tr>
      <w:tr w:rsidR="00800A95" w:rsidTr="00FB17EA">
        <w:trPr>
          <w:trHeight w:val="972"/>
        </w:trPr>
        <w:tc>
          <w:tcPr>
            <w:tcW w:w="1951" w:type="dxa"/>
            <w:vMerge/>
          </w:tcPr>
          <w:p w:rsidR="00800A95" w:rsidRDefault="00800A95"/>
        </w:tc>
        <w:tc>
          <w:tcPr>
            <w:tcW w:w="4394" w:type="dxa"/>
            <w:vAlign w:val="center"/>
          </w:tcPr>
          <w:p w:rsidR="00800A95" w:rsidRDefault="008A0F8C">
            <w:r>
              <w:rPr>
                <w:rFonts w:hint="eastAsia"/>
              </w:rPr>
              <w:t>办事指南动态管理情况（</w:t>
            </w:r>
            <w:r>
              <w:rPr>
                <w:rFonts w:hint="eastAsia"/>
              </w:rPr>
              <w:t>1</w:t>
            </w:r>
            <w:r>
              <w:rPr>
                <w:rFonts w:hint="eastAsia"/>
              </w:rPr>
              <w:t>分）</w:t>
            </w:r>
          </w:p>
        </w:tc>
        <w:tc>
          <w:tcPr>
            <w:tcW w:w="7088" w:type="dxa"/>
            <w:vAlign w:val="center"/>
          </w:tcPr>
          <w:p w:rsidR="00800A95" w:rsidRPr="00FB17EA" w:rsidRDefault="008A0F8C">
            <w:pPr>
              <w:rPr>
                <w:szCs w:val="21"/>
              </w:rPr>
            </w:pPr>
            <w:r w:rsidRPr="00FB17EA">
              <w:rPr>
                <w:rFonts w:hint="eastAsia"/>
                <w:szCs w:val="21"/>
              </w:rPr>
              <w:t>是否根据法律法规规章的调整变动和“放管服”改革新要求、新举措及审改部门、政务服务管理机构统一要求，及时对办事指南信息进行调整更新和纠错完善（</w:t>
            </w:r>
            <w:r w:rsidRPr="00FB17EA">
              <w:rPr>
                <w:rFonts w:hint="eastAsia"/>
                <w:szCs w:val="21"/>
              </w:rPr>
              <w:t>1</w:t>
            </w:r>
            <w:r w:rsidRPr="00FB17EA">
              <w:rPr>
                <w:rFonts w:hint="eastAsia"/>
                <w:szCs w:val="21"/>
              </w:rPr>
              <w:t>分）</w:t>
            </w:r>
          </w:p>
        </w:tc>
      </w:tr>
    </w:tbl>
    <w:p w:rsidR="00800A95" w:rsidRPr="00FB17EA" w:rsidRDefault="008A0F8C">
      <w:pPr>
        <w:numPr>
          <w:ilvl w:val="0"/>
          <w:numId w:val="3"/>
        </w:numPr>
        <w:rPr>
          <w:rFonts w:ascii="黑体" w:eastAsia="黑体" w:hAnsi="黑体"/>
          <w:sz w:val="28"/>
          <w:szCs w:val="28"/>
        </w:rPr>
      </w:pPr>
      <w:r w:rsidRPr="00FB17EA">
        <w:rPr>
          <w:rFonts w:ascii="黑体" w:eastAsia="黑体" w:hAnsi="黑体" w:hint="eastAsia"/>
          <w:sz w:val="28"/>
          <w:szCs w:val="28"/>
        </w:rPr>
        <w:t>办事指南准确度（二级指标5分）</w:t>
      </w:r>
    </w:p>
    <w:tbl>
      <w:tblPr>
        <w:tblStyle w:val="a5"/>
        <w:tblW w:w="13433" w:type="dxa"/>
        <w:tblLayout w:type="fixed"/>
        <w:tblLook w:val="04A0"/>
      </w:tblPr>
      <w:tblGrid>
        <w:gridCol w:w="1951"/>
        <w:gridCol w:w="2977"/>
        <w:gridCol w:w="8505"/>
      </w:tblGrid>
      <w:tr w:rsidR="00800A95" w:rsidTr="00CA0D19">
        <w:trPr>
          <w:trHeight w:val="367"/>
        </w:trPr>
        <w:tc>
          <w:tcPr>
            <w:tcW w:w="1951"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三级指标</w:t>
            </w:r>
          </w:p>
        </w:tc>
        <w:tc>
          <w:tcPr>
            <w:tcW w:w="2977"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850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r>
      <w:tr w:rsidR="00800A95" w:rsidTr="00FB17EA">
        <w:trPr>
          <w:trHeight w:val="547"/>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事项基本信息</w:t>
            </w:r>
          </w:p>
          <w:p w:rsidR="00800A95" w:rsidRDefault="008A0F8C">
            <w:pPr>
              <w:jc w:val="center"/>
              <w:rPr>
                <w:rFonts w:ascii="黑体" w:eastAsia="黑体" w:hAnsi="黑体"/>
                <w:sz w:val="24"/>
                <w:szCs w:val="24"/>
              </w:rPr>
            </w:pPr>
            <w:r>
              <w:rPr>
                <w:rFonts w:ascii="黑体" w:eastAsia="黑体" w:hAnsi="黑体" w:hint="eastAsia"/>
                <w:sz w:val="24"/>
                <w:szCs w:val="24"/>
              </w:rPr>
              <w:t>（1.5分）</w:t>
            </w:r>
          </w:p>
        </w:tc>
        <w:tc>
          <w:tcPr>
            <w:tcW w:w="2977" w:type="dxa"/>
            <w:vAlign w:val="center"/>
          </w:tcPr>
          <w:p w:rsidR="00800A95" w:rsidRDefault="008A0F8C">
            <w:r>
              <w:rPr>
                <w:rFonts w:hint="eastAsia"/>
              </w:rPr>
              <w:t>办理地点（</w:t>
            </w:r>
            <w:r>
              <w:rPr>
                <w:rFonts w:hint="eastAsia"/>
              </w:rPr>
              <w:t>0.125</w:t>
            </w:r>
            <w:r>
              <w:rPr>
                <w:rFonts w:hint="eastAsia"/>
              </w:rPr>
              <w:t>分）</w:t>
            </w:r>
          </w:p>
        </w:tc>
        <w:tc>
          <w:tcPr>
            <w:tcW w:w="8505" w:type="dxa"/>
            <w:vAlign w:val="center"/>
          </w:tcPr>
          <w:p w:rsidR="00800A95" w:rsidRDefault="008A0F8C">
            <w:r>
              <w:rPr>
                <w:rFonts w:hint="eastAsia"/>
              </w:rPr>
              <w:t>是否明确标注该事项的办理地点，要求办理地点有明确街道名称、门牌号、房间号或窗口号（</w:t>
            </w:r>
            <w:r>
              <w:rPr>
                <w:rFonts w:hint="eastAsia"/>
              </w:rPr>
              <w:t>0.125</w:t>
            </w:r>
            <w:r>
              <w:rPr>
                <w:rFonts w:hint="eastAsia"/>
              </w:rPr>
              <w:t>分）</w:t>
            </w:r>
          </w:p>
        </w:tc>
      </w:tr>
      <w:tr w:rsidR="00800A95" w:rsidTr="00FB17EA">
        <w:trPr>
          <w:trHeight w:val="442"/>
        </w:trPr>
        <w:tc>
          <w:tcPr>
            <w:tcW w:w="1951" w:type="dxa"/>
            <w:vMerge/>
            <w:vAlign w:val="center"/>
          </w:tcPr>
          <w:p w:rsidR="00800A95" w:rsidRDefault="00800A95">
            <w:pPr>
              <w:jc w:val="center"/>
              <w:rPr>
                <w:rFonts w:ascii="黑体" w:eastAsia="黑体" w:hAnsi="黑体"/>
                <w:sz w:val="24"/>
                <w:szCs w:val="24"/>
              </w:rPr>
            </w:pPr>
          </w:p>
        </w:tc>
        <w:tc>
          <w:tcPr>
            <w:tcW w:w="2977" w:type="dxa"/>
            <w:vAlign w:val="center"/>
          </w:tcPr>
          <w:p w:rsidR="00800A95" w:rsidRDefault="008A0F8C">
            <w:r>
              <w:rPr>
                <w:rFonts w:hint="eastAsia"/>
              </w:rPr>
              <w:t>办理时间（</w:t>
            </w:r>
            <w:r>
              <w:rPr>
                <w:rFonts w:hint="eastAsia"/>
              </w:rPr>
              <w:t>0.125</w:t>
            </w:r>
            <w:r>
              <w:rPr>
                <w:rFonts w:hint="eastAsia"/>
              </w:rPr>
              <w:t>分）</w:t>
            </w:r>
          </w:p>
        </w:tc>
        <w:tc>
          <w:tcPr>
            <w:tcW w:w="8505" w:type="dxa"/>
            <w:vAlign w:val="center"/>
          </w:tcPr>
          <w:p w:rsidR="00800A95" w:rsidRDefault="008A0F8C">
            <w:r>
              <w:rPr>
                <w:rFonts w:hint="eastAsia"/>
              </w:rPr>
              <w:t>是否明确标注该事项受理的时间周期（如星期一至星期五：上午</w:t>
            </w:r>
            <w:r>
              <w:rPr>
                <w:rFonts w:hint="eastAsia"/>
              </w:rPr>
              <w:t>09:00-12:00</w:t>
            </w:r>
            <w:r>
              <w:rPr>
                <w:rFonts w:hint="eastAsia"/>
              </w:rPr>
              <w:t>，下午</w:t>
            </w:r>
            <w:r>
              <w:rPr>
                <w:rFonts w:hint="eastAsia"/>
              </w:rPr>
              <w:t>13:00-17:00</w:t>
            </w:r>
            <w:r>
              <w:rPr>
                <w:rFonts w:hint="eastAsia"/>
              </w:rPr>
              <w:t>）（</w:t>
            </w:r>
            <w:r>
              <w:rPr>
                <w:rFonts w:hint="eastAsia"/>
              </w:rPr>
              <w:t>0.125</w:t>
            </w:r>
            <w:r>
              <w:rPr>
                <w:rFonts w:hint="eastAsia"/>
              </w:rPr>
              <w:t>分）</w:t>
            </w:r>
          </w:p>
        </w:tc>
      </w:tr>
      <w:tr w:rsidR="00800A95" w:rsidTr="00FB17EA">
        <w:trPr>
          <w:trHeight w:val="363"/>
        </w:trPr>
        <w:tc>
          <w:tcPr>
            <w:tcW w:w="1951" w:type="dxa"/>
            <w:vMerge/>
            <w:vAlign w:val="center"/>
          </w:tcPr>
          <w:p w:rsidR="00800A95" w:rsidRDefault="00800A95">
            <w:pPr>
              <w:jc w:val="center"/>
              <w:rPr>
                <w:rFonts w:ascii="黑体" w:eastAsia="黑体" w:hAnsi="黑体"/>
                <w:sz w:val="24"/>
                <w:szCs w:val="24"/>
              </w:rPr>
            </w:pPr>
          </w:p>
        </w:tc>
        <w:tc>
          <w:tcPr>
            <w:tcW w:w="2977" w:type="dxa"/>
            <w:vAlign w:val="center"/>
          </w:tcPr>
          <w:p w:rsidR="00800A95" w:rsidRDefault="008A0F8C">
            <w:r>
              <w:rPr>
                <w:rFonts w:hint="eastAsia"/>
              </w:rPr>
              <w:t>咨询电话（</w:t>
            </w:r>
            <w:r>
              <w:rPr>
                <w:rFonts w:hint="eastAsia"/>
              </w:rPr>
              <w:t>0.125</w:t>
            </w:r>
            <w:r>
              <w:rPr>
                <w:rFonts w:hint="eastAsia"/>
              </w:rPr>
              <w:t>分）</w:t>
            </w:r>
          </w:p>
        </w:tc>
        <w:tc>
          <w:tcPr>
            <w:tcW w:w="8505" w:type="dxa"/>
            <w:vAlign w:val="center"/>
          </w:tcPr>
          <w:p w:rsidR="00800A95" w:rsidRDefault="008A0F8C">
            <w:r>
              <w:rPr>
                <w:rFonts w:hint="eastAsia"/>
              </w:rPr>
              <w:t>是否明确标注该事项受理部门的咨询电话（</w:t>
            </w:r>
            <w:r>
              <w:rPr>
                <w:rFonts w:hint="eastAsia"/>
              </w:rPr>
              <w:t>0.125</w:t>
            </w:r>
            <w:r>
              <w:rPr>
                <w:rFonts w:hint="eastAsia"/>
              </w:rPr>
              <w:t>分）</w:t>
            </w:r>
          </w:p>
        </w:tc>
      </w:tr>
      <w:tr w:rsidR="00800A95" w:rsidTr="00FB17EA">
        <w:trPr>
          <w:trHeight w:val="324"/>
        </w:trPr>
        <w:tc>
          <w:tcPr>
            <w:tcW w:w="1951" w:type="dxa"/>
            <w:vMerge/>
            <w:vAlign w:val="center"/>
          </w:tcPr>
          <w:p w:rsidR="00800A95" w:rsidRDefault="00800A95">
            <w:pPr>
              <w:jc w:val="center"/>
              <w:rPr>
                <w:rFonts w:ascii="黑体" w:eastAsia="黑体" w:hAnsi="黑体"/>
                <w:sz w:val="24"/>
                <w:szCs w:val="24"/>
              </w:rPr>
            </w:pPr>
          </w:p>
        </w:tc>
        <w:tc>
          <w:tcPr>
            <w:tcW w:w="2977" w:type="dxa"/>
            <w:vAlign w:val="center"/>
          </w:tcPr>
          <w:p w:rsidR="00800A95" w:rsidRDefault="008A0F8C">
            <w:r>
              <w:rPr>
                <w:rFonts w:hint="eastAsia"/>
              </w:rPr>
              <w:t>投诉电话（</w:t>
            </w:r>
            <w:r>
              <w:rPr>
                <w:rFonts w:hint="eastAsia"/>
              </w:rPr>
              <w:t>0.125</w:t>
            </w:r>
            <w:r>
              <w:rPr>
                <w:rFonts w:hint="eastAsia"/>
              </w:rPr>
              <w:t>分）</w:t>
            </w:r>
          </w:p>
        </w:tc>
        <w:tc>
          <w:tcPr>
            <w:tcW w:w="8505" w:type="dxa"/>
            <w:vAlign w:val="center"/>
          </w:tcPr>
          <w:p w:rsidR="00800A95" w:rsidRDefault="008A0F8C">
            <w:r>
              <w:rPr>
                <w:rFonts w:hint="eastAsia"/>
              </w:rPr>
              <w:t>是否明确标注该事项监督部门的联系电话（</w:t>
            </w:r>
            <w:r>
              <w:rPr>
                <w:rFonts w:hint="eastAsia"/>
              </w:rPr>
              <w:t>0.125</w:t>
            </w:r>
            <w:r>
              <w:rPr>
                <w:rFonts w:hint="eastAsia"/>
              </w:rPr>
              <w:t>分）</w:t>
            </w:r>
          </w:p>
        </w:tc>
      </w:tr>
      <w:tr w:rsidR="00800A95" w:rsidTr="00FB17EA">
        <w:trPr>
          <w:trHeight w:val="331"/>
        </w:trPr>
        <w:tc>
          <w:tcPr>
            <w:tcW w:w="1951" w:type="dxa"/>
            <w:vMerge/>
            <w:vAlign w:val="center"/>
          </w:tcPr>
          <w:p w:rsidR="00800A95" w:rsidRDefault="00800A95">
            <w:pPr>
              <w:jc w:val="center"/>
              <w:rPr>
                <w:rFonts w:ascii="黑体" w:eastAsia="黑体" w:hAnsi="黑体"/>
                <w:sz w:val="24"/>
                <w:szCs w:val="24"/>
              </w:rPr>
            </w:pPr>
          </w:p>
        </w:tc>
        <w:tc>
          <w:tcPr>
            <w:tcW w:w="2977" w:type="dxa"/>
            <w:vAlign w:val="center"/>
          </w:tcPr>
          <w:p w:rsidR="00800A95" w:rsidRDefault="008A0F8C">
            <w:r>
              <w:rPr>
                <w:rFonts w:hint="eastAsia"/>
              </w:rPr>
              <w:t>法定时限（</w:t>
            </w:r>
            <w:r>
              <w:rPr>
                <w:rFonts w:hint="eastAsia"/>
              </w:rPr>
              <w:t>0.25</w:t>
            </w:r>
            <w:r>
              <w:rPr>
                <w:rFonts w:hint="eastAsia"/>
              </w:rPr>
              <w:t>分）</w:t>
            </w:r>
          </w:p>
        </w:tc>
        <w:tc>
          <w:tcPr>
            <w:tcW w:w="8505" w:type="dxa"/>
            <w:vAlign w:val="center"/>
          </w:tcPr>
          <w:p w:rsidR="00800A95" w:rsidRDefault="008A0F8C">
            <w:r>
              <w:rPr>
                <w:rFonts w:hint="eastAsia"/>
              </w:rPr>
              <w:t>是否明确标注该事项的法定期限，明确说明是工作日还是自然日（</w:t>
            </w:r>
            <w:r>
              <w:rPr>
                <w:rFonts w:hint="eastAsia"/>
              </w:rPr>
              <w:t>0.25</w:t>
            </w:r>
            <w:r>
              <w:rPr>
                <w:rFonts w:hint="eastAsia"/>
              </w:rPr>
              <w:t>分）</w:t>
            </w:r>
          </w:p>
        </w:tc>
      </w:tr>
      <w:tr w:rsidR="00800A95" w:rsidTr="00FB17EA">
        <w:trPr>
          <w:trHeight w:val="363"/>
        </w:trPr>
        <w:tc>
          <w:tcPr>
            <w:tcW w:w="1951" w:type="dxa"/>
            <w:vMerge/>
            <w:vAlign w:val="center"/>
          </w:tcPr>
          <w:p w:rsidR="00800A95" w:rsidRDefault="00800A95">
            <w:pPr>
              <w:jc w:val="center"/>
              <w:rPr>
                <w:rFonts w:ascii="黑体" w:eastAsia="黑体" w:hAnsi="黑体"/>
                <w:sz w:val="24"/>
                <w:szCs w:val="24"/>
              </w:rPr>
            </w:pPr>
          </w:p>
        </w:tc>
        <w:tc>
          <w:tcPr>
            <w:tcW w:w="2977" w:type="dxa"/>
            <w:vAlign w:val="center"/>
          </w:tcPr>
          <w:p w:rsidR="00800A95" w:rsidRDefault="008A0F8C">
            <w:r>
              <w:rPr>
                <w:rFonts w:hint="eastAsia"/>
              </w:rPr>
              <w:t>承诺时限（</w:t>
            </w:r>
            <w:r>
              <w:rPr>
                <w:rFonts w:hint="eastAsia"/>
              </w:rPr>
              <w:t>0.25</w:t>
            </w:r>
            <w:r>
              <w:rPr>
                <w:rFonts w:hint="eastAsia"/>
              </w:rPr>
              <w:t>分）</w:t>
            </w:r>
          </w:p>
        </w:tc>
        <w:tc>
          <w:tcPr>
            <w:tcW w:w="8505" w:type="dxa"/>
            <w:vAlign w:val="center"/>
          </w:tcPr>
          <w:p w:rsidR="00800A95" w:rsidRDefault="008A0F8C">
            <w:r>
              <w:rPr>
                <w:rFonts w:hint="eastAsia"/>
              </w:rPr>
              <w:t>是否明确标注该事项的承诺期限，明确说明是工作日还是自然日（</w:t>
            </w:r>
            <w:r>
              <w:rPr>
                <w:rFonts w:hint="eastAsia"/>
              </w:rPr>
              <w:t>0.25</w:t>
            </w:r>
            <w:r>
              <w:rPr>
                <w:rFonts w:hint="eastAsia"/>
              </w:rPr>
              <w:t>分）</w:t>
            </w:r>
          </w:p>
        </w:tc>
      </w:tr>
      <w:tr w:rsidR="00800A95" w:rsidTr="00FB17EA">
        <w:trPr>
          <w:trHeight w:val="269"/>
        </w:trPr>
        <w:tc>
          <w:tcPr>
            <w:tcW w:w="1951" w:type="dxa"/>
            <w:vMerge/>
            <w:vAlign w:val="center"/>
          </w:tcPr>
          <w:p w:rsidR="00800A95" w:rsidRDefault="00800A95">
            <w:pPr>
              <w:jc w:val="center"/>
              <w:rPr>
                <w:rFonts w:ascii="黑体" w:eastAsia="黑体" w:hAnsi="黑体"/>
                <w:sz w:val="24"/>
                <w:szCs w:val="24"/>
              </w:rPr>
            </w:pPr>
          </w:p>
        </w:tc>
        <w:tc>
          <w:tcPr>
            <w:tcW w:w="2977" w:type="dxa"/>
            <w:vAlign w:val="center"/>
          </w:tcPr>
          <w:p w:rsidR="00800A95" w:rsidRDefault="008A0F8C">
            <w:r>
              <w:rPr>
                <w:rFonts w:hint="eastAsia"/>
              </w:rPr>
              <w:t>申办主体（</w:t>
            </w:r>
            <w:r>
              <w:rPr>
                <w:rFonts w:hint="eastAsia"/>
              </w:rPr>
              <w:t>0.25</w:t>
            </w:r>
            <w:r>
              <w:rPr>
                <w:rFonts w:hint="eastAsia"/>
              </w:rPr>
              <w:t>分）</w:t>
            </w:r>
          </w:p>
        </w:tc>
        <w:tc>
          <w:tcPr>
            <w:tcW w:w="8505" w:type="dxa"/>
            <w:vAlign w:val="center"/>
          </w:tcPr>
          <w:p w:rsidR="00800A95" w:rsidRDefault="008A0F8C">
            <w:r>
              <w:rPr>
                <w:rFonts w:hint="eastAsia"/>
              </w:rPr>
              <w:t>是否完整准确标注申办该事项的行政相对人性质（</w:t>
            </w:r>
            <w:r>
              <w:rPr>
                <w:rFonts w:hint="eastAsia"/>
              </w:rPr>
              <w:t>0.25</w:t>
            </w:r>
            <w:r>
              <w:rPr>
                <w:rFonts w:hint="eastAsia"/>
              </w:rPr>
              <w:t>分）</w:t>
            </w:r>
          </w:p>
        </w:tc>
      </w:tr>
      <w:tr w:rsidR="00800A95" w:rsidTr="00FB17EA">
        <w:trPr>
          <w:trHeight w:val="657"/>
        </w:trPr>
        <w:tc>
          <w:tcPr>
            <w:tcW w:w="1951" w:type="dxa"/>
            <w:vMerge/>
            <w:vAlign w:val="center"/>
          </w:tcPr>
          <w:p w:rsidR="00800A95" w:rsidRDefault="00800A95">
            <w:pPr>
              <w:jc w:val="center"/>
              <w:rPr>
                <w:rFonts w:ascii="黑体" w:eastAsia="黑体" w:hAnsi="黑体"/>
                <w:sz w:val="24"/>
                <w:szCs w:val="24"/>
              </w:rPr>
            </w:pPr>
          </w:p>
        </w:tc>
        <w:tc>
          <w:tcPr>
            <w:tcW w:w="2977" w:type="dxa"/>
            <w:vAlign w:val="center"/>
          </w:tcPr>
          <w:p w:rsidR="00800A95" w:rsidRDefault="008A0F8C">
            <w:r>
              <w:rPr>
                <w:rFonts w:hint="eastAsia"/>
              </w:rPr>
              <w:t>受理条件（</w:t>
            </w:r>
            <w:r>
              <w:rPr>
                <w:rFonts w:hint="eastAsia"/>
              </w:rPr>
              <w:t>0.25</w:t>
            </w:r>
            <w:r>
              <w:rPr>
                <w:rFonts w:hint="eastAsia"/>
              </w:rPr>
              <w:t>分）</w:t>
            </w:r>
          </w:p>
        </w:tc>
        <w:tc>
          <w:tcPr>
            <w:tcW w:w="8505" w:type="dxa"/>
            <w:vAlign w:val="center"/>
          </w:tcPr>
          <w:p w:rsidR="00800A95" w:rsidRDefault="008A0F8C">
            <w:r>
              <w:rPr>
                <w:rFonts w:hint="eastAsia"/>
              </w:rPr>
              <w:t>是否完整准确标注受理该事项应具备的法律、法规、规章和规范性文件规定的条件（</w:t>
            </w:r>
            <w:r>
              <w:rPr>
                <w:rFonts w:hint="eastAsia"/>
              </w:rPr>
              <w:t>0.25</w:t>
            </w:r>
            <w:r>
              <w:rPr>
                <w:rFonts w:hint="eastAsia"/>
              </w:rPr>
              <w:t>分）</w:t>
            </w:r>
          </w:p>
        </w:tc>
      </w:tr>
      <w:tr w:rsidR="00800A95" w:rsidTr="00FB17EA">
        <w:trPr>
          <w:trHeight w:val="407"/>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收费情况</w:t>
            </w:r>
          </w:p>
          <w:p w:rsidR="00800A95" w:rsidRDefault="008A0F8C">
            <w:pPr>
              <w:jc w:val="center"/>
              <w:rPr>
                <w:rFonts w:ascii="黑体" w:eastAsia="黑体" w:hAnsi="黑体"/>
                <w:sz w:val="24"/>
                <w:szCs w:val="24"/>
              </w:rPr>
            </w:pPr>
            <w:r>
              <w:rPr>
                <w:rFonts w:ascii="黑体" w:eastAsia="黑体" w:hAnsi="黑体" w:hint="eastAsia"/>
                <w:sz w:val="24"/>
                <w:szCs w:val="24"/>
              </w:rPr>
              <w:t>（0.5分）</w:t>
            </w:r>
          </w:p>
        </w:tc>
        <w:tc>
          <w:tcPr>
            <w:tcW w:w="2977" w:type="dxa"/>
            <w:vAlign w:val="center"/>
          </w:tcPr>
          <w:p w:rsidR="00800A95" w:rsidRDefault="008A0F8C">
            <w:r>
              <w:rPr>
                <w:rFonts w:hint="eastAsia"/>
              </w:rPr>
              <w:t>收费信息（</w:t>
            </w:r>
            <w:r>
              <w:rPr>
                <w:rFonts w:hint="eastAsia"/>
              </w:rPr>
              <w:t>0.25</w:t>
            </w:r>
            <w:r>
              <w:rPr>
                <w:rFonts w:hint="eastAsia"/>
              </w:rPr>
              <w:t>分）</w:t>
            </w:r>
          </w:p>
        </w:tc>
        <w:tc>
          <w:tcPr>
            <w:tcW w:w="8505" w:type="dxa"/>
            <w:vAlign w:val="center"/>
          </w:tcPr>
          <w:p w:rsidR="00800A95" w:rsidRDefault="008A0F8C">
            <w:r>
              <w:rPr>
                <w:rFonts w:hint="eastAsia"/>
              </w:rPr>
              <w:t>是否明确标注该事项是否收费，标注的收费信息与实际情况是否一致（</w:t>
            </w:r>
            <w:r>
              <w:rPr>
                <w:rFonts w:hint="eastAsia"/>
              </w:rPr>
              <w:t>0.25</w:t>
            </w:r>
            <w:r>
              <w:rPr>
                <w:rFonts w:hint="eastAsia"/>
              </w:rPr>
              <w:t>分）</w:t>
            </w:r>
          </w:p>
        </w:tc>
      </w:tr>
      <w:tr w:rsidR="00800A95" w:rsidTr="00FB17EA">
        <w:trPr>
          <w:trHeight w:val="144"/>
        </w:trPr>
        <w:tc>
          <w:tcPr>
            <w:tcW w:w="1951" w:type="dxa"/>
            <w:vMerge/>
            <w:vAlign w:val="center"/>
          </w:tcPr>
          <w:p w:rsidR="00800A95" w:rsidRDefault="00800A95">
            <w:pPr>
              <w:jc w:val="center"/>
              <w:rPr>
                <w:rFonts w:ascii="黑体" w:eastAsia="黑体" w:hAnsi="黑体"/>
                <w:sz w:val="24"/>
                <w:szCs w:val="24"/>
              </w:rPr>
            </w:pPr>
          </w:p>
        </w:tc>
        <w:tc>
          <w:tcPr>
            <w:tcW w:w="2977" w:type="dxa"/>
            <w:vAlign w:val="center"/>
          </w:tcPr>
          <w:p w:rsidR="00800A95" w:rsidRDefault="008A0F8C">
            <w:r>
              <w:rPr>
                <w:rFonts w:hint="eastAsia"/>
              </w:rPr>
              <w:t>收费依据（</w:t>
            </w:r>
            <w:r>
              <w:rPr>
                <w:rFonts w:hint="eastAsia"/>
              </w:rPr>
              <w:t>0.25</w:t>
            </w:r>
            <w:r>
              <w:rPr>
                <w:rFonts w:hint="eastAsia"/>
              </w:rPr>
              <w:t>分）</w:t>
            </w:r>
          </w:p>
        </w:tc>
        <w:tc>
          <w:tcPr>
            <w:tcW w:w="8505" w:type="dxa"/>
            <w:vAlign w:val="center"/>
          </w:tcPr>
          <w:p w:rsidR="00800A95" w:rsidRDefault="008A0F8C">
            <w:r>
              <w:rPr>
                <w:rFonts w:hint="eastAsia"/>
              </w:rPr>
              <w:t>是否明确标注收费事项的标准及依据（</w:t>
            </w:r>
            <w:r>
              <w:rPr>
                <w:rFonts w:hint="eastAsia"/>
              </w:rPr>
              <w:t>0.25</w:t>
            </w:r>
            <w:r>
              <w:rPr>
                <w:rFonts w:hint="eastAsia"/>
              </w:rPr>
              <w:t>分）</w:t>
            </w:r>
          </w:p>
        </w:tc>
      </w:tr>
      <w:tr w:rsidR="00800A95" w:rsidTr="00FB17EA">
        <w:trPr>
          <w:trHeight w:val="752"/>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申报材料</w:t>
            </w:r>
          </w:p>
          <w:p w:rsidR="00800A95" w:rsidRDefault="008A0F8C">
            <w:pPr>
              <w:jc w:val="center"/>
              <w:rPr>
                <w:rFonts w:ascii="黑体" w:eastAsia="黑体" w:hAnsi="黑体"/>
                <w:sz w:val="24"/>
                <w:szCs w:val="24"/>
              </w:rPr>
            </w:pPr>
            <w:r>
              <w:rPr>
                <w:rFonts w:ascii="黑体" w:eastAsia="黑体" w:hAnsi="黑体" w:hint="eastAsia"/>
                <w:sz w:val="24"/>
                <w:szCs w:val="24"/>
              </w:rPr>
              <w:t>（1分）</w:t>
            </w:r>
          </w:p>
        </w:tc>
        <w:tc>
          <w:tcPr>
            <w:tcW w:w="2977" w:type="dxa"/>
            <w:vAlign w:val="center"/>
          </w:tcPr>
          <w:p w:rsidR="00800A95" w:rsidRDefault="008A0F8C">
            <w:r>
              <w:rPr>
                <w:rFonts w:hint="eastAsia"/>
              </w:rPr>
              <w:t>材料名称（</w:t>
            </w:r>
            <w:r>
              <w:rPr>
                <w:rFonts w:hint="eastAsia"/>
              </w:rPr>
              <w:t>0.25</w:t>
            </w:r>
            <w:r>
              <w:rPr>
                <w:rFonts w:hint="eastAsia"/>
              </w:rPr>
              <w:t>分）</w:t>
            </w:r>
          </w:p>
        </w:tc>
        <w:tc>
          <w:tcPr>
            <w:tcW w:w="8505" w:type="dxa"/>
            <w:vAlign w:val="center"/>
          </w:tcPr>
          <w:p w:rsidR="00800A95" w:rsidRDefault="008A0F8C">
            <w:r>
              <w:rPr>
                <w:rFonts w:hint="eastAsia"/>
              </w:rPr>
              <w:t>是否明确标注受理该事项所需要材料的名称，且材料名称不存在有歧义的描述，如存在“其他材料”、“相关材料”等兜底性用词（</w:t>
            </w:r>
            <w:r>
              <w:rPr>
                <w:rFonts w:hint="eastAsia"/>
              </w:rPr>
              <w:t>0.25</w:t>
            </w:r>
            <w:r>
              <w:rPr>
                <w:rFonts w:hint="eastAsia"/>
              </w:rPr>
              <w:t>分）</w:t>
            </w:r>
          </w:p>
        </w:tc>
      </w:tr>
      <w:tr w:rsidR="00800A95" w:rsidTr="00FB17EA">
        <w:trPr>
          <w:trHeight w:val="676"/>
        </w:trPr>
        <w:tc>
          <w:tcPr>
            <w:tcW w:w="1951" w:type="dxa"/>
            <w:vMerge/>
            <w:vAlign w:val="center"/>
          </w:tcPr>
          <w:p w:rsidR="00800A95" w:rsidRDefault="00800A95">
            <w:pPr>
              <w:jc w:val="center"/>
              <w:rPr>
                <w:rFonts w:ascii="黑体" w:eastAsia="黑体" w:hAnsi="黑体"/>
                <w:sz w:val="24"/>
                <w:szCs w:val="24"/>
              </w:rPr>
            </w:pPr>
          </w:p>
        </w:tc>
        <w:tc>
          <w:tcPr>
            <w:tcW w:w="2977" w:type="dxa"/>
            <w:vAlign w:val="center"/>
          </w:tcPr>
          <w:p w:rsidR="00800A95" w:rsidRDefault="008A0F8C">
            <w:r>
              <w:rPr>
                <w:rFonts w:hint="eastAsia"/>
              </w:rPr>
              <w:t>材料形式（</w:t>
            </w:r>
            <w:r>
              <w:rPr>
                <w:rFonts w:hint="eastAsia"/>
              </w:rPr>
              <w:t>0.25</w:t>
            </w:r>
            <w:r>
              <w:rPr>
                <w:rFonts w:hint="eastAsia"/>
              </w:rPr>
              <w:t>分）</w:t>
            </w:r>
          </w:p>
        </w:tc>
        <w:tc>
          <w:tcPr>
            <w:tcW w:w="8505" w:type="dxa"/>
            <w:vAlign w:val="center"/>
          </w:tcPr>
          <w:p w:rsidR="00800A95" w:rsidRDefault="008A0F8C">
            <w:r>
              <w:rPr>
                <w:rFonts w:hint="eastAsia"/>
              </w:rPr>
              <w:t>是否明确注明受理该事项所需材料的形式，如原件、复印件、电子版，标注的材料形式与实际情况是否一致（</w:t>
            </w:r>
            <w:r>
              <w:rPr>
                <w:rFonts w:hint="eastAsia"/>
              </w:rPr>
              <w:t>0.25</w:t>
            </w:r>
            <w:r>
              <w:rPr>
                <w:rFonts w:hint="eastAsia"/>
              </w:rPr>
              <w:t>分）</w:t>
            </w:r>
          </w:p>
        </w:tc>
      </w:tr>
      <w:tr w:rsidR="00800A95" w:rsidTr="00FB17EA">
        <w:trPr>
          <w:trHeight w:val="144"/>
        </w:trPr>
        <w:tc>
          <w:tcPr>
            <w:tcW w:w="1951" w:type="dxa"/>
            <w:vMerge/>
            <w:vAlign w:val="center"/>
          </w:tcPr>
          <w:p w:rsidR="00800A95" w:rsidRDefault="00800A95">
            <w:pPr>
              <w:jc w:val="center"/>
              <w:rPr>
                <w:rFonts w:ascii="黑体" w:eastAsia="黑体" w:hAnsi="黑体"/>
                <w:sz w:val="24"/>
                <w:szCs w:val="24"/>
              </w:rPr>
            </w:pPr>
          </w:p>
        </w:tc>
        <w:tc>
          <w:tcPr>
            <w:tcW w:w="2977" w:type="dxa"/>
            <w:vAlign w:val="center"/>
          </w:tcPr>
          <w:p w:rsidR="00800A95" w:rsidRDefault="008A0F8C">
            <w:r>
              <w:rPr>
                <w:rFonts w:hint="eastAsia"/>
              </w:rPr>
              <w:t>材料详细要求（</w:t>
            </w:r>
            <w:r>
              <w:rPr>
                <w:rFonts w:hint="eastAsia"/>
              </w:rPr>
              <w:t>0.25</w:t>
            </w:r>
            <w:r>
              <w:rPr>
                <w:rFonts w:hint="eastAsia"/>
              </w:rPr>
              <w:t>分）</w:t>
            </w:r>
          </w:p>
        </w:tc>
        <w:tc>
          <w:tcPr>
            <w:tcW w:w="8505" w:type="dxa"/>
            <w:vAlign w:val="center"/>
          </w:tcPr>
          <w:p w:rsidR="00800A95" w:rsidRDefault="008A0F8C">
            <w:r>
              <w:rPr>
                <w:rFonts w:hint="eastAsia"/>
              </w:rPr>
              <w:t>是否明确注明受理该事项所需要的材料的份数、纸张规格等要求（</w:t>
            </w:r>
            <w:r>
              <w:rPr>
                <w:rFonts w:hint="eastAsia"/>
              </w:rPr>
              <w:t>0.25</w:t>
            </w:r>
            <w:r>
              <w:rPr>
                <w:rFonts w:hint="eastAsia"/>
              </w:rPr>
              <w:t>分）</w:t>
            </w:r>
          </w:p>
        </w:tc>
      </w:tr>
      <w:tr w:rsidR="00800A95" w:rsidTr="00FB17EA">
        <w:trPr>
          <w:trHeight w:val="144"/>
        </w:trPr>
        <w:tc>
          <w:tcPr>
            <w:tcW w:w="1951" w:type="dxa"/>
            <w:vMerge/>
            <w:vAlign w:val="center"/>
          </w:tcPr>
          <w:p w:rsidR="00800A95" w:rsidRDefault="00800A95">
            <w:pPr>
              <w:jc w:val="center"/>
              <w:rPr>
                <w:rFonts w:ascii="黑体" w:eastAsia="黑体" w:hAnsi="黑体"/>
                <w:sz w:val="24"/>
                <w:szCs w:val="24"/>
              </w:rPr>
            </w:pPr>
          </w:p>
        </w:tc>
        <w:tc>
          <w:tcPr>
            <w:tcW w:w="2977" w:type="dxa"/>
            <w:vAlign w:val="center"/>
          </w:tcPr>
          <w:p w:rsidR="00800A95" w:rsidRDefault="008A0F8C">
            <w:r>
              <w:rPr>
                <w:rFonts w:hint="eastAsia"/>
              </w:rPr>
              <w:t>材料来源或出具单位（</w:t>
            </w:r>
            <w:r>
              <w:rPr>
                <w:rFonts w:hint="eastAsia"/>
              </w:rPr>
              <w:t>0.25</w:t>
            </w:r>
            <w:r>
              <w:rPr>
                <w:rFonts w:hint="eastAsia"/>
              </w:rPr>
              <w:t>分）</w:t>
            </w:r>
          </w:p>
        </w:tc>
        <w:tc>
          <w:tcPr>
            <w:tcW w:w="8505" w:type="dxa"/>
            <w:vAlign w:val="center"/>
          </w:tcPr>
          <w:p w:rsidR="00800A95" w:rsidRDefault="008A0F8C">
            <w:r>
              <w:rPr>
                <w:rFonts w:hint="eastAsia"/>
              </w:rPr>
              <w:t>是否明确注明该事项所需材料的来源或材料的出具部门（</w:t>
            </w:r>
            <w:r>
              <w:rPr>
                <w:rFonts w:hint="eastAsia"/>
              </w:rPr>
              <w:t>0.25</w:t>
            </w:r>
            <w:r>
              <w:rPr>
                <w:rFonts w:hint="eastAsia"/>
              </w:rPr>
              <w:t>分）</w:t>
            </w:r>
          </w:p>
        </w:tc>
      </w:tr>
      <w:tr w:rsidR="00FB17EA" w:rsidTr="00FB17EA">
        <w:trPr>
          <w:trHeight w:val="452"/>
        </w:trPr>
        <w:tc>
          <w:tcPr>
            <w:tcW w:w="1951" w:type="dxa"/>
            <w:vMerge w:val="restart"/>
            <w:vAlign w:val="center"/>
          </w:tcPr>
          <w:p w:rsidR="00FB17EA" w:rsidRDefault="00FB17EA">
            <w:pPr>
              <w:jc w:val="center"/>
              <w:rPr>
                <w:rFonts w:ascii="黑体" w:eastAsia="黑体" w:hAnsi="黑体"/>
                <w:sz w:val="24"/>
                <w:szCs w:val="24"/>
              </w:rPr>
            </w:pPr>
            <w:r>
              <w:rPr>
                <w:rFonts w:ascii="黑体" w:eastAsia="黑体" w:hAnsi="黑体" w:hint="eastAsia"/>
                <w:sz w:val="24"/>
                <w:szCs w:val="24"/>
              </w:rPr>
              <w:lastRenderedPageBreak/>
              <w:t>表格下载</w:t>
            </w:r>
          </w:p>
          <w:p w:rsidR="00FB17EA" w:rsidRDefault="00FB17EA">
            <w:pPr>
              <w:jc w:val="center"/>
              <w:rPr>
                <w:rFonts w:ascii="黑体" w:eastAsia="黑体" w:hAnsi="黑体"/>
                <w:sz w:val="24"/>
                <w:szCs w:val="24"/>
              </w:rPr>
            </w:pPr>
            <w:r>
              <w:rPr>
                <w:rFonts w:ascii="黑体" w:eastAsia="黑体" w:hAnsi="黑体" w:hint="eastAsia"/>
                <w:sz w:val="24"/>
                <w:szCs w:val="24"/>
              </w:rPr>
              <w:t>（1分）</w:t>
            </w:r>
          </w:p>
        </w:tc>
        <w:tc>
          <w:tcPr>
            <w:tcW w:w="2977" w:type="dxa"/>
            <w:vAlign w:val="center"/>
          </w:tcPr>
          <w:p w:rsidR="00FB17EA" w:rsidRDefault="00FB17EA">
            <w:r>
              <w:rPr>
                <w:rFonts w:hint="eastAsia"/>
              </w:rPr>
              <w:t>空白表格下载服务（</w:t>
            </w:r>
            <w:r>
              <w:rPr>
                <w:rFonts w:hint="eastAsia"/>
              </w:rPr>
              <w:t>0.25</w:t>
            </w:r>
            <w:r>
              <w:rPr>
                <w:rFonts w:hint="eastAsia"/>
              </w:rPr>
              <w:t>分）</w:t>
            </w:r>
          </w:p>
        </w:tc>
        <w:tc>
          <w:tcPr>
            <w:tcW w:w="8505" w:type="dxa"/>
            <w:vAlign w:val="center"/>
          </w:tcPr>
          <w:p w:rsidR="00FB17EA" w:rsidRDefault="00FB17EA">
            <w:r>
              <w:rPr>
                <w:rFonts w:hint="eastAsia"/>
              </w:rPr>
              <w:t>该事项需要申请人填写的表格是否提供电子表格下载（</w:t>
            </w:r>
            <w:r>
              <w:rPr>
                <w:rFonts w:hint="eastAsia"/>
              </w:rPr>
              <w:t>0.25</w:t>
            </w:r>
            <w:r>
              <w:rPr>
                <w:rFonts w:hint="eastAsia"/>
              </w:rPr>
              <w:t>分）</w:t>
            </w:r>
          </w:p>
        </w:tc>
      </w:tr>
      <w:tr w:rsidR="00FB17EA" w:rsidTr="00FB17EA">
        <w:trPr>
          <w:trHeight w:val="144"/>
        </w:trPr>
        <w:tc>
          <w:tcPr>
            <w:tcW w:w="1951" w:type="dxa"/>
            <w:vMerge/>
          </w:tcPr>
          <w:p w:rsidR="00FB17EA" w:rsidRDefault="00FB17EA"/>
        </w:tc>
        <w:tc>
          <w:tcPr>
            <w:tcW w:w="2977" w:type="dxa"/>
            <w:vAlign w:val="center"/>
          </w:tcPr>
          <w:p w:rsidR="00FB17EA" w:rsidRDefault="00FB17EA">
            <w:r>
              <w:rPr>
                <w:rFonts w:hint="eastAsia"/>
              </w:rPr>
              <w:t>示例表格下载服务（</w:t>
            </w:r>
            <w:r>
              <w:rPr>
                <w:rFonts w:hint="eastAsia"/>
              </w:rPr>
              <w:t>0.25</w:t>
            </w:r>
            <w:r>
              <w:rPr>
                <w:rFonts w:hint="eastAsia"/>
              </w:rPr>
              <w:t>分）</w:t>
            </w:r>
          </w:p>
        </w:tc>
        <w:tc>
          <w:tcPr>
            <w:tcW w:w="8505" w:type="dxa"/>
            <w:vAlign w:val="center"/>
          </w:tcPr>
          <w:p w:rsidR="00FB17EA" w:rsidRDefault="00FB17EA">
            <w:r>
              <w:rPr>
                <w:rFonts w:hint="eastAsia"/>
              </w:rPr>
              <w:t>该事项需要申请人填写的表格是否提供电子示例表格下载（</w:t>
            </w:r>
            <w:r>
              <w:rPr>
                <w:rFonts w:hint="eastAsia"/>
              </w:rPr>
              <w:t>0.25</w:t>
            </w:r>
            <w:r>
              <w:rPr>
                <w:rFonts w:hint="eastAsia"/>
              </w:rPr>
              <w:t>分）</w:t>
            </w:r>
          </w:p>
        </w:tc>
      </w:tr>
      <w:tr w:rsidR="00FB17EA" w:rsidTr="00FB17EA">
        <w:trPr>
          <w:trHeight w:val="520"/>
        </w:trPr>
        <w:tc>
          <w:tcPr>
            <w:tcW w:w="1951" w:type="dxa"/>
            <w:vMerge/>
            <w:vAlign w:val="center"/>
          </w:tcPr>
          <w:p w:rsidR="00FB17EA" w:rsidRDefault="00FB17EA">
            <w:pPr>
              <w:jc w:val="center"/>
              <w:rPr>
                <w:rFonts w:ascii="黑体" w:eastAsia="黑体" w:hAnsi="黑体"/>
                <w:sz w:val="24"/>
                <w:szCs w:val="24"/>
              </w:rPr>
            </w:pPr>
          </w:p>
        </w:tc>
        <w:tc>
          <w:tcPr>
            <w:tcW w:w="2977" w:type="dxa"/>
            <w:vAlign w:val="center"/>
          </w:tcPr>
          <w:p w:rsidR="00FB17EA" w:rsidRDefault="00FB17EA">
            <w:r>
              <w:rPr>
                <w:rFonts w:hint="eastAsia"/>
              </w:rPr>
              <w:t>空白表格内容准确性（</w:t>
            </w:r>
            <w:r>
              <w:rPr>
                <w:rFonts w:hint="eastAsia"/>
              </w:rPr>
              <w:t>0.25</w:t>
            </w:r>
            <w:r>
              <w:rPr>
                <w:rFonts w:hint="eastAsia"/>
              </w:rPr>
              <w:t>分）</w:t>
            </w:r>
          </w:p>
        </w:tc>
        <w:tc>
          <w:tcPr>
            <w:tcW w:w="8505" w:type="dxa"/>
            <w:vAlign w:val="center"/>
          </w:tcPr>
          <w:p w:rsidR="00FB17EA" w:rsidRDefault="00FB17EA">
            <w:r>
              <w:rPr>
                <w:rFonts w:hint="eastAsia"/>
              </w:rPr>
              <w:t>该事项提供下载的空白电子表格的样式完整规范、无乱码等情况（</w:t>
            </w:r>
            <w:r>
              <w:rPr>
                <w:rFonts w:hint="eastAsia"/>
              </w:rPr>
              <w:t>0.25</w:t>
            </w:r>
            <w:r>
              <w:rPr>
                <w:rFonts w:hint="eastAsia"/>
              </w:rPr>
              <w:t>分）</w:t>
            </w:r>
          </w:p>
        </w:tc>
      </w:tr>
      <w:tr w:rsidR="00FB17EA" w:rsidTr="00FB17EA">
        <w:trPr>
          <w:trHeight w:val="413"/>
        </w:trPr>
        <w:tc>
          <w:tcPr>
            <w:tcW w:w="1951" w:type="dxa"/>
            <w:vMerge/>
            <w:vAlign w:val="center"/>
          </w:tcPr>
          <w:p w:rsidR="00FB17EA" w:rsidRDefault="00FB17EA">
            <w:pPr>
              <w:jc w:val="center"/>
              <w:rPr>
                <w:rFonts w:ascii="黑体" w:eastAsia="黑体" w:hAnsi="黑体"/>
                <w:sz w:val="24"/>
                <w:szCs w:val="24"/>
              </w:rPr>
            </w:pPr>
          </w:p>
        </w:tc>
        <w:tc>
          <w:tcPr>
            <w:tcW w:w="2977" w:type="dxa"/>
            <w:vAlign w:val="center"/>
          </w:tcPr>
          <w:p w:rsidR="00FB17EA" w:rsidRDefault="00FB17EA">
            <w:r>
              <w:rPr>
                <w:rFonts w:hint="eastAsia"/>
              </w:rPr>
              <w:t>示例表格内容准确性（</w:t>
            </w:r>
            <w:r>
              <w:rPr>
                <w:rFonts w:hint="eastAsia"/>
              </w:rPr>
              <w:t>0.25</w:t>
            </w:r>
            <w:r>
              <w:rPr>
                <w:rFonts w:hint="eastAsia"/>
              </w:rPr>
              <w:t>分）</w:t>
            </w:r>
          </w:p>
        </w:tc>
        <w:tc>
          <w:tcPr>
            <w:tcW w:w="8505" w:type="dxa"/>
            <w:vAlign w:val="center"/>
          </w:tcPr>
          <w:p w:rsidR="00FB17EA" w:rsidRDefault="00FB17EA">
            <w:r>
              <w:rPr>
                <w:rFonts w:hint="eastAsia"/>
              </w:rPr>
              <w:t>该事项提供下载的示例样表完整规范，内容明确，参考性强（</w:t>
            </w:r>
            <w:r>
              <w:rPr>
                <w:rFonts w:hint="eastAsia"/>
              </w:rPr>
              <w:t>0.25</w:t>
            </w:r>
            <w:r>
              <w:rPr>
                <w:rFonts w:hint="eastAsia"/>
              </w:rPr>
              <w:t>分）</w:t>
            </w:r>
          </w:p>
        </w:tc>
      </w:tr>
      <w:tr w:rsidR="00800A95" w:rsidTr="00FB17EA">
        <w:trPr>
          <w:trHeight w:val="703"/>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法定依据</w:t>
            </w:r>
          </w:p>
          <w:p w:rsidR="00800A95" w:rsidRDefault="008A0F8C">
            <w:pPr>
              <w:jc w:val="center"/>
              <w:rPr>
                <w:rFonts w:ascii="黑体" w:eastAsia="黑体" w:hAnsi="黑体"/>
                <w:sz w:val="24"/>
                <w:szCs w:val="24"/>
              </w:rPr>
            </w:pPr>
            <w:r>
              <w:rPr>
                <w:rFonts w:ascii="黑体" w:eastAsia="黑体" w:hAnsi="黑体" w:hint="eastAsia"/>
                <w:sz w:val="24"/>
                <w:szCs w:val="24"/>
              </w:rPr>
              <w:t>（0.5分）</w:t>
            </w:r>
          </w:p>
        </w:tc>
        <w:tc>
          <w:tcPr>
            <w:tcW w:w="2977" w:type="dxa"/>
            <w:vAlign w:val="center"/>
          </w:tcPr>
          <w:p w:rsidR="00800A95" w:rsidRDefault="008A0F8C">
            <w:r>
              <w:rPr>
                <w:rFonts w:hint="eastAsia"/>
              </w:rPr>
              <w:t>内容的完整性和准确性（</w:t>
            </w:r>
            <w:r>
              <w:rPr>
                <w:rFonts w:hint="eastAsia"/>
              </w:rPr>
              <w:t>0.25</w:t>
            </w:r>
            <w:r>
              <w:rPr>
                <w:rFonts w:hint="eastAsia"/>
              </w:rPr>
              <w:t>分）</w:t>
            </w:r>
          </w:p>
        </w:tc>
        <w:tc>
          <w:tcPr>
            <w:tcW w:w="8505" w:type="dxa"/>
            <w:vAlign w:val="center"/>
          </w:tcPr>
          <w:p w:rsidR="00800A95" w:rsidRDefault="008A0F8C">
            <w:r>
              <w:rPr>
                <w:rFonts w:hint="eastAsia"/>
              </w:rPr>
              <w:t>是否完整准确标注该事项办理依据的法律、法规、文件的名称和所引用的条款的具体内容（</w:t>
            </w:r>
            <w:r>
              <w:rPr>
                <w:rFonts w:hint="eastAsia"/>
              </w:rPr>
              <w:t>0.25</w:t>
            </w:r>
            <w:r>
              <w:rPr>
                <w:rFonts w:hint="eastAsia"/>
              </w:rPr>
              <w:t>分）</w:t>
            </w:r>
          </w:p>
        </w:tc>
      </w:tr>
      <w:tr w:rsidR="00800A95" w:rsidTr="00FB17EA">
        <w:trPr>
          <w:trHeight w:val="400"/>
        </w:trPr>
        <w:tc>
          <w:tcPr>
            <w:tcW w:w="1951" w:type="dxa"/>
            <w:vMerge/>
            <w:vAlign w:val="center"/>
          </w:tcPr>
          <w:p w:rsidR="00800A95" w:rsidRDefault="00800A95">
            <w:pPr>
              <w:jc w:val="center"/>
              <w:rPr>
                <w:rFonts w:ascii="黑体" w:eastAsia="黑体" w:hAnsi="黑体"/>
                <w:sz w:val="24"/>
                <w:szCs w:val="24"/>
              </w:rPr>
            </w:pPr>
          </w:p>
        </w:tc>
        <w:tc>
          <w:tcPr>
            <w:tcW w:w="2977" w:type="dxa"/>
            <w:vAlign w:val="center"/>
          </w:tcPr>
          <w:p w:rsidR="00800A95" w:rsidRDefault="008A0F8C">
            <w:r>
              <w:rPr>
                <w:rFonts w:hint="eastAsia"/>
              </w:rPr>
              <w:t>内容的规范性（</w:t>
            </w:r>
            <w:r>
              <w:rPr>
                <w:rFonts w:hint="eastAsia"/>
              </w:rPr>
              <w:t>0.25</w:t>
            </w:r>
            <w:r>
              <w:rPr>
                <w:rFonts w:hint="eastAsia"/>
              </w:rPr>
              <w:t>分）</w:t>
            </w:r>
          </w:p>
        </w:tc>
        <w:tc>
          <w:tcPr>
            <w:tcW w:w="8505" w:type="dxa"/>
            <w:vAlign w:val="center"/>
          </w:tcPr>
          <w:p w:rsidR="00800A95" w:rsidRDefault="008A0F8C">
            <w:r>
              <w:rPr>
                <w:rFonts w:hint="eastAsia"/>
              </w:rPr>
              <w:t>是否按照法律层级和法律条文顺序规范排列法定依据所引用内容（</w:t>
            </w:r>
            <w:r>
              <w:rPr>
                <w:rFonts w:hint="eastAsia"/>
              </w:rPr>
              <w:t>0.25</w:t>
            </w:r>
            <w:r>
              <w:rPr>
                <w:rFonts w:hint="eastAsia"/>
              </w:rPr>
              <w:t>分）</w:t>
            </w:r>
          </w:p>
        </w:tc>
      </w:tr>
      <w:tr w:rsidR="00800A95" w:rsidTr="00FB17EA">
        <w:trPr>
          <w:trHeight w:val="383"/>
        </w:trPr>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办理流程</w:t>
            </w:r>
          </w:p>
          <w:p w:rsidR="00800A95" w:rsidRDefault="008A0F8C">
            <w:pPr>
              <w:jc w:val="center"/>
              <w:rPr>
                <w:rFonts w:ascii="黑体" w:eastAsia="黑体" w:hAnsi="黑体"/>
                <w:sz w:val="24"/>
                <w:szCs w:val="24"/>
              </w:rPr>
            </w:pPr>
            <w:r>
              <w:rPr>
                <w:rFonts w:ascii="黑体" w:eastAsia="黑体" w:hAnsi="黑体" w:hint="eastAsia"/>
                <w:sz w:val="24"/>
                <w:szCs w:val="24"/>
              </w:rPr>
              <w:t>（0.5分）</w:t>
            </w:r>
          </w:p>
        </w:tc>
        <w:tc>
          <w:tcPr>
            <w:tcW w:w="2977" w:type="dxa"/>
            <w:vAlign w:val="center"/>
          </w:tcPr>
          <w:p w:rsidR="00800A95" w:rsidRDefault="008A0F8C">
            <w:r>
              <w:rPr>
                <w:rFonts w:hint="eastAsia"/>
              </w:rPr>
              <w:t>流程环节完备性（</w:t>
            </w:r>
            <w:r>
              <w:rPr>
                <w:rFonts w:hint="eastAsia"/>
              </w:rPr>
              <w:t>0.25</w:t>
            </w:r>
            <w:r>
              <w:rPr>
                <w:rFonts w:hint="eastAsia"/>
              </w:rPr>
              <w:t>分）</w:t>
            </w:r>
          </w:p>
        </w:tc>
        <w:tc>
          <w:tcPr>
            <w:tcW w:w="8505" w:type="dxa"/>
            <w:vAlign w:val="center"/>
          </w:tcPr>
          <w:p w:rsidR="00800A95" w:rsidRDefault="008A0F8C">
            <w:r>
              <w:rPr>
                <w:rFonts w:hint="eastAsia"/>
              </w:rPr>
              <w:t>事项提供的办理流程是否涵盖受理、审核、审批、办结、送达等环节要素（</w:t>
            </w:r>
            <w:r>
              <w:rPr>
                <w:rFonts w:hint="eastAsia"/>
              </w:rPr>
              <w:t>0.25</w:t>
            </w:r>
            <w:r>
              <w:rPr>
                <w:rFonts w:hint="eastAsia"/>
              </w:rPr>
              <w:t>分）</w:t>
            </w:r>
          </w:p>
        </w:tc>
      </w:tr>
      <w:tr w:rsidR="00800A95" w:rsidTr="00FB17EA">
        <w:trPr>
          <w:trHeight w:val="381"/>
        </w:trPr>
        <w:tc>
          <w:tcPr>
            <w:tcW w:w="1951" w:type="dxa"/>
            <w:vMerge/>
          </w:tcPr>
          <w:p w:rsidR="00800A95" w:rsidRDefault="00800A95">
            <w:pPr>
              <w:jc w:val="center"/>
            </w:pPr>
          </w:p>
        </w:tc>
        <w:tc>
          <w:tcPr>
            <w:tcW w:w="2977" w:type="dxa"/>
            <w:vAlign w:val="center"/>
          </w:tcPr>
          <w:p w:rsidR="00800A95" w:rsidRDefault="008A0F8C">
            <w:r>
              <w:rPr>
                <w:rFonts w:hint="eastAsia"/>
              </w:rPr>
              <w:t>流程图提供（</w:t>
            </w:r>
            <w:r>
              <w:rPr>
                <w:rFonts w:hint="eastAsia"/>
              </w:rPr>
              <w:t>0.25</w:t>
            </w:r>
            <w:r>
              <w:rPr>
                <w:rFonts w:hint="eastAsia"/>
              </w:rPr>
              <w:t>分）</w:t>
            </w:r>
          </w:p>
        </w:tc>
        <w:tc>
          <w:tcPr>
            <w:tcW w:w="8505" w:type="dxa"/>
            <w:vAlign w:val="center"/>
          </w:tcPr>
          <w:p w:rsidR="00800A95" w:rsidRDefault="008A0F8C">
            <w:r>
              <w:rPr>
                <w:rFonts w:hint="eastAsia"/>
              </w:rPr>
              <w:t>事项是否以规定格式，明确绘制出所涉及的法定程序和环节以及时限要求（</w:t>
            </w:r>
            <w:r>
              <w:rPr>
                <w:rFonts w:hint="eastAsia"/>
              </w:rPr>
              <w:t>0.25</w:t>
            </w:r>
            <w:r>
              <w:rPr>
                <w:rFonts w:hint="eastAsia"/>
              </w:rPr>
              <w:t>分）</w:t>
            </w:r>
          </w:p>
        </w:tc>
      </w:tr>
    </w:tbl>
    <w:p w:rsidR="00800A95" w:rsidRPr="00FB17EA" w:rsidRDefault="008A0F8C">
      <w:pPr>
        <w:rPr>
          <w:rFonts w:ascii="黑体" w:eastAsia="黑体" w:hAnsi="黑体"/>
          <w:sz w:val="28"/>
          <w:szCs w:val="28"/>
        </w:rPr>
      </w:pPr>
      <w:r w:rsidRPr="00FB17EA">
        <w:rPr>
          <w:rFonts w:ascii="黑体" w:eastAsia="黑体" w:hAnsi="黑体" w:hint="eastAsia"/>
          <w:sz w:val="28"/>
          <w:szCs w:val="28"/>
        </w:rPr>
        <w:t>（三）在线服务成熟度（二级指标3.75分）</w:t>
      </w:r>
    </w:p>
    <w:tbl>
      <w:tblPr>
        <w:tblStyle w:val="a5"/>
        <w:tblpPr w:leftFromText="180" w:rightFromText="180" w:vertAnchor="text" w:horzAnchor="page" w:tblpX="1806" w:tblpY="421"/>
        <w:tblOverlap w:val="never"/>
        <w:tblW w:w="13433" w:type="dxa"/>
        <w:tblLayout w:type="fixed"/>
        <w:tblLook w:val="04A0"/>
      </w:tblPr>
      <w:tblGrid>
        <w:gridCol w:w="1951"/>
        <w:gridCol w:w="3827"/>
        <w:gridCol w:w="7655"/>
      </w:tblGrid>
      <w:tr w:rsidR="00800A95" w:rsidTr="00CA0D19">
        <w:tc>
          <w:tcPr>
            <w:tcW w:w="1951"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三级指标</w:t>
            </w:r>
          </w:p>
        </w:tc>
        <w:tc>
          <w:tcPr>
            <w:tcW w:w="3827"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765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r>
      <w:tr w:rsidR="00800A95">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在线办理覆盖度</w:t>
            </w:r>
          </w:p>
          <w:p w:rsidR="00800A95" w:rsidRDefault="008A0F8C">
            <w:pPr>
              <w:jc w:val="center"/>
              <w:rPr>
                <w:rFonts w:ascii="黑体" w:eastAsia="黑体" w:hAnsi="黑体"/>
                <w:sz w:val="24"/>
                <w:szCs w:val="24"/>
              </w:rPr>
            </w:pPr>
            <w:r>
              <w:rPr>
                <w:rFonts w:ascii="黑体" w:eastAsia="黑体" w:hAnsi="黑体" w:hint="eastAsia"/>
                <w:sz w:val="24"/>
                <w:szCs w:val="24"/>
              </w:rPr>
              <w:t>（1.25分）</w:t>
            </w:r>
          </w:p>
        </w:tc>
        <w:tc>
          <w:tcPr>
            <w:tcW w:w="3827" w:type="dxa"/>
            <w:vAlign w:val="center"/>
          </w:tcPr>
          <w:p w:rsidR="00800A95" w:rsidRDefault="008A0F8C">
            <w:pPr>
              <w:rPr>
                <w:szCs w:val="21"/>
              </w:rPr>
            </w:pPr>
            <w:r>
              <w:rPr>
                <w:rFonts w:hint="eastAsia"/>
                <w:szCs w:val="21"/>
              </w:rPr>
              <w:t>行政许可事项在线办理情况（</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是否将纳入行政权力清单的行政许可事项全部实现在甘肃政务服务网的子站市、区县政务服务网上在线申报办理（</w:t>
            </w:r>
            <w:r>
              <w:rPr>
                <w:rFonts w:hint="eastAsia"/>
                <w:szCs w:val="21"/>
              </w:rPr>
              <w:t>0.5</w:t>
            </w:r>
            <w:r>
              <w:rPr>
                <w:rFonts w:hint="eastAsia"/>
                <w:szCs w:val="21"/>
              </w:rPr>
              <w:t>分）</w:t>
            </w:r>
          </w:p>
        </w:tc>
      </w:tr>
      <w:tr w:rsidR="00800A95">
        <w:tc>
          <w:tcPr>
            <w:tcW w:w="1951" w:type="dxa"/>
            <w:vMerge/>
            <w:vAlign w:val="center"/>
          </w:tcPr>
          <w:p w:rsidR="00800A95" w:rsidRDefault="00800A95">
            <w:pPr>
              <w:jc w:val="center"/>
              <w:rPr>
                <w:rFonts w:ascii="黑体" w:eastAsia="黑体" w:hAnsi="黑体"/>
                <w:sz w:val="24"/>
                <w:szCs w:val="24"/>
              </w:rPr>
            </w:pPr>
          </w:p>
        </w:tc>
        <w:tc>
          <w:tcPr>
            <w:tcW w:w="3827" w:type="dxa"/>
            <w:vAlign w:val="center"/>
          </w:tcPr>
          <w:p w:rsidR="00800A95" w:rsidRDefault="008A0F8C">
            <w:pPr>
              <w:rPr>
                <w:szCs w:val="21"/>
              </w:rPr>
            </w:pPr>
            <w:r>
              <w:rPr>
                <w:rFonts w:hint="eastAsia"/>
                <w:szCs w:val="21"/>
              </w:rPr>
              <w:t>其他九类行政权力事项在线办理情况（</w:t>
            </w:r>
            <w:r>
              <w:rPr>
                <w:rFonts w:hint="eastAsia"/>
                <w:szCs w:val="21"/>
              </w:rPr>
              <w:t>0.25</w:t>
            </w:r>
            <w:r>
              <w:rPr>
                <w:rFonts w:hint="eastAsia"/>
                <w:szCs w:val="21"/>
              </w:rPr>
              <w:t>分）</w:t>
            </w:r>
          </w:p>
        </w:tc>
        <w:tc>
          <w:tcPr>
            <w:tcW w:w="7655" w:type="dxa"/>
            <w:vAlign w:val="center"/>
          </w:tcPr>
          <w:p w:rsidR="00800A95" w:rsidRDefault="008A0F8C">
            <w:pPr>
              <w:rPr>
                <w:szCs w:val="21"/>
              </w:rPr>
            </w:pPr>
            <w:r>
              <w:rPr>
                <w:rFonts w:hint="eastAsia"/>
                <w:szCs w:val="21"/>
              </w:rPr>
              <w:t>是否将纳入行政权力清单的其他九大类行政权力事项中依申请类权力事项在甘肃政务服务网的子站市、区县政务服务网上在线申报办理（</w:t>
            </w:r>
            <w:r>
              <w:rPr>
                <w:rFonts w:hint="eastAsia"/>
                <w:szCs w:val="21"/>
              </w:rPr>
              <w:t>0.25</w:t>
            </w:r>
            <w:r>
              <w:rPr>
                <w:rFonts w:hint="eastAsia"/>
                <w:szCs w:val="21"/>
              </w:rPr>
              <w:t>分）</w:t>
            </w:r>
          </w:p>
        </w:tc>
      </w:tr>
      <w:tr w:rsidR="00800A95">
        <w:trPr>
          <w:trHeight w:val="522"/>
        </w:trPr>
        <w:tc>
          <w:tcPr>
            <w:tcW w:w="1951" w:type="dxa"/>
            <w:vMerge/>
            <w:vAlign w:val="center"/>
          </w:tcPr>
          <w:p w:rsidR="00800A95" w:rsidRDefault="00800A95">
            <w:pPr>
              <w:jc w:val="center"/>
              <w:rPr>
                <w:rFonts w:ascii="黑体" w:eastAsia="黑体" w:hAnsi="黑体"/>
                <w:sz w:val="24"/>
                <w:szCs w:val="24"/>
              </w:rPr>
            </w:pPr>
          </w:p>
        </w:tc>
        <w:tc>
          <w:tcPr>
            <w:tcW w:w="3827" w:type="dxa"/>
            <w:vAlign w:val="center"/>
          </w:tcPr>
          <w:p w:rsidR="00800A95" w:rsidRDefault="008A0F8C">
            <w:pPr>
              <w:rPr>
                <w:szCs w:val="21"/>
              </w:rPr>
            </w:pPr>
            <w:r>
              <w:rPr>
                <w:rFonts w:hint="eastAsia"/>
                <w:szCs w:val="21"/>
              </w:rPr>
              <w:t>服务事项在线办理情况（</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是否将与办事企业和公众密切相关的服务事项在线办理（</w:t>
            </w:r>
            <w:r>
              <w:rPr>
                <w:rFonts w:hint="eastAsia"/>
                <w:szCs w:val="21"/>
              </w:rPr>
              <w:t>0.5</w:t>
            </w:r>
            <w:r>
              <w:rPr>
                <w:rFonts w:hint="eastAsia"/>
                <w:szCs w:val="21"/>
              </w:rPr>
              <w:t>分）</w:t>
            </w:r>
          </w:p>
        </w:tc>
      </w:tr>
      <w:tr w:rsidR="00800A95">
        <w:tc>
          <w:tcPr>
            <w:tcW w:w="1951"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在线办理深度</w:t>
            </w:r>
          </w:p>
          <w:p w:rsidR="00800A95" w:rsidRDefault="008A0F8C">
            <w:pPr>
              <w:jc w:val="center"/>
              <w:rPr>
                <w:rFonts w:ascii="黑体" w:eastAsia="黑体" w:hAnsi="黑体"/>
                <w:sz w:val="24"/>
                <w:szCs w:val="24"/>
              </w:rPr>
            </w:pPr>
            <w:r>
              <w:rPr>
                <w:rFonts w:ascii="黑体" w:eastAsia="黑体" w:hAnsi="黑体" w:hint="eastAsia"/>
                <w:sz w:val="24"/>
                <w:szCs w:val="24"/>
              </w:rPr>
              <w:t>（1分）</w:t>
            </w:r>
          </w:p>
        </w:tc>
        <w:tc>
          <w:tcPr>
            <w:tcW w:w="3827" w:type="dxa"/>
            <w:vAlign w:val="center"/>
          </w:tcPr>
          <w:p w:rsidR="00800A95" w:rsidRDefault="008A0F8C">
            <w:pPr>
              <w:rPr>
                <w:szCs w:val="21"/>
              </w:rPr>
            </w:pPr>
            <w:r>
              <w:rPr>
                <w:rFonts w:hint="eastAsia"/>
                <w:szCs w:val="21"/>
              </w:rPr>
              <w:t>一级网上办理（</w:t>
            </w:r>
            <w:r>
              <w:rPr>
                <w:rFonts w:hint="eastAsia"/>
                <w:szCs w:val="21"/>
              </w:rPr>
              <w:t>0.25</w:t>
            </w:r>
            <w:r>
              <w:rPr>
                <w:rFonts w:hint="eastAsia"/>
                <w:szCs w:val="21"/>
              </w:rPr>
              <w:t>分）</w:t>
            </w:r>
          </w:p>
        </w:tc>
        <w:tc>
          <w:tcPr>
            <w:tcW w:w="7655" w:type="dxa"/>
            <w:vAlign w:val="center"/>
          </w:tcPr>
          <w:p w:rsidR="00800A95" w:rsidRDefault="008A0F8C">
            <w:pPr>
              <w:rPr>
                <w:szCs w:val="21"/>
              </w:rPr>
            </w:pPr>
            <w:r>
              <w:rPr>
                <w:rFonts w:hint="eastAsia"/>
                <w:szCs w:val="21"/>
              </w:rPr>
              <w:t>是否对照网上政务服务办理深度四级标准（详见备注）实现一级网上办理深度（</w:t>
            </w:r>
            <w:r>
              <w:rPr>
                <w:rFonts w:hint="eastAsia"/>
                <w:szCs w:val="21"/>
              </w:rPr>
              <w:t>0.25</w:t>
            </w:r>
            <w:r>
              <w:rPr>
                <w:rFonts w:hint="eastAsia"/>
                <w:szCs w:val="21"/>
              </w:rPr>
              <w:t>分）</w:t>
            </w:r>
          </w:p>
        </w:tc>
      </w:tr>
      <w:tr w:rsidR="00800A95">
        <w:trPr>
          <w:trHeight w:val="494"/>
        </w:trPr>
        <w:tc>
          <w:tcPr>
            <w:tcW w:w="1951" w:type="dxa"/>
            <w:vMerge/>
            <w:vAlign w:val="center"/>
          </w:tcPr>
          <w:p w:rsidR="00800A95" w:rsidRDefault="00800A95">
            <w:pPr>
              <w:jc w:val="center"/>
              <w:rPr>
                <w:szCs w:val="21"/>
              </w:rPr>
            </w:pPr>
          </w:p>
        </w:tc>
        <w:tc>
          <w:tcPr>
            <w:tcW w:w="3827" w:type="dxa"/>
            <w:vAlign w:val="center"/>
          </w:tcPr>
          <w:p w:rsidR="00800A95" w:rsidRDefault="008A0F8C">
            <w:pPr>
              <w:rPr>
                <w:szCs w:val="21"/>
              </w:rPr>
            </w:pPr>
            <w:r>
              <w:rPr>
                <w:rFonts w:hint="eastAsia"/>
                <w:szCs w:val="21"/>
              </w:rPr>
              <w:t>二级网上办理（</w:t>
            </w:r>
            <w:r>
              <w:rPr>
                <w:rFonts w:hint="eastAsia"/>
                <w:szCs w:val="21"/>
              </w:rPr>
              <w:t>0.25</w:t>
            </w:r>
            <w:r>
              <w:rPr>
                <w:rFonts w:hint="eastAsia"/>
                <w:szCs w:val="21"/>
              </w:rPr>
              <w:t>分）</w:t>
            </w:r>
          </w:p>
        </w:tc>
        <w:tc>
          <w:tcPr>
            <w:tcW w:w="7655" w:type="dxa"/>
            <w:vAlign w:val="center"/>
          </w:tcPr>
          <w:p w:rsidR="00800A95" w:rsidRDefault="008A0F8C">
            <w:pPr>
              <w:rPr>
                <w:szCs w:val="21"/>
              </w:rPr>
            </w:pPr>
            <w:r>
              <w:rPr>
                <w:rFonts w:hint="eastAsia"/>
                <w:szCs w:val="21"/>
              </w:rPr>
              <w:t>是否实现二级网上办理深度（同上）（</w:t>
            </w:r>
            <w:r>
              <w:rPr>
                <w:rFonts w:hint="eastAsia"/>
                <w:szCs w:val="21"/>
              </w:rPr>
              <w:t>0.25</w:t>
            </w:r>
            <w:r>
              <w:rPr>
                <w:rFonts w:hint="eastAsia"/>
                <w:szCs w:val="21"/>
              </w:rPr>
              <w:t>分）</w:t>
            </w:r>
          </w:p>
        </w:tc>
      </w:tr>
      <w:tr w:rsidR="00800A95">
        <w:trPr>
          <w:trHeight w:val="428"/>
        </w:trPr>
        <w:tc>
          <w:tcPr>
            <w:tcW w:w="1951" w:type="dxa"/>
            <w:vMerge/>
            <w:vAlign w:val="center"/>
          </w:tcPr>
          <w:p w:rsidR="00800A95" w:rsidRDefault="00800A95">
            <w:pPr>
              <w:jc w:val="center"/>
              <w:rPr>
                <w:szCs w:val="21"/>
              </w:rPr>
            </w:pPr>
          </w:p>
        </w:tc>
        <w:tc>
          <w:tcPr>
            <w:tcW w:w="3827" w:type="dxa"/>
            <w:vAlign w:val="center"/>
          </w:tcPr>
          <w:p w:rsidR="00800A95" w:rsidRDefault="008A0F8C">
            <w:pPr>
              <w:rPr>
                <w:szCs w:val="21"/>
              </w:rPr>
            </w:pPr>
            <w:r>
              <w:rPr>
                <w:rFonts w:hint="eastAsia"/>
                <w:szCs w:val="21"/>
              </w:rPr>
              <w:t>三级网上办理（</w:t>
            </w:r>
            <w:r>
              <w:rPr>
                <w:rFonts w:hint="eastAsia"/>
                <w:szCs w:val="21"/>
              </w:rPr>
              <w:t>0.25</w:t>
            </w:r>
            <w:r>
              <w:rPr>
                <w:rFonts w:hint="eastAsia"/>
                <w:szCs w:val="21"/>
              </w:rPr>
              <w:t>分）</w:t>
            </w:r>
          </w:p>
        </w:tc>
        <w:tc>
          <w:tcPr>
            <w:tcW w:w="7655" w:type="dxa"/>
            <w:vAlign w:val="center"/>
          </w:tcPr>
          <w:p w:rsidR="00800A95" w:rsidRDefault="008A0F8C">
            <w:pPr>
              <w:rPr>
                <w:szCs w:val="21"/>
              </w:rPr>
            </w:pPr>
            <w:r>
              <w:rPr>
                <w:rFonts w:hint="eastAsia"/>
                <w:szCs w:val="21"/>
              </w:rPr>
              <w:t>是否实现三级网上办理深度（同上）（</w:t>
            </w:r>
            <w:r>
              <w:rPr>
                <w:rFonts w:hint="eastAsia"/>
                <w:szCs w:val="21"/>
              </w:rPr>
              <w:t>0.25</w:t>
            </w:r>
            <w:r>
              <w:rPr>
                <w:rFonts w:hint="eastAsia"/>
                <w:szCs w:val="21"/>
              </w:rPr>
              <w:t>分）</w:t>
            </w:r>
          </w:p>
        </w:tc>
      </w:tr>
      <w:tr w:rsidR="00800A95">
        <w:trPr>
          <w:trHeight w:val="407"/>
        </w:trPr>
        <w:tc>
          <w:tcPr>
            <w:tcW w:w="1951" w:type="dxa"/>
            <w:vMerge/>
            <w:vAlign w:val="center"/>
          </w:tcPr>
          <w:p w:rsidR="00800A95" w:rsidRDefault="00800A95">
            <w:pPr>
              <w:jc w:val="center"/>
              <w:rPr>
                <w:szCs w:val="21"/>
              </w:rPr>
            </w:pPr>
          </w:p>
        </w:tc>
        <w:tc>
          <w:tcPr>
            <w:tcW w:w="3827" w:type="dxa"/>
            <w:vAlign w:val="center"/>
          </w:tcPr>
          <w:p w:rsidR="00800A95" w:rsidRDefault="008A0F8C">
            <w:pPr>
              <w:rPr>
                <w:szCs w:val="21"/>
              </w:rPr>
            </w:pPr>
            <w:r>
              <w:rPr>
                <w:rFonts w:hint="eastAsia"/>
                <w:szCs w:val="21"/>
              </w:rPr>
              <w:t>四级网上办理（</w:t>
            </w:r>
            <w:r>
              <w:rPr>
                <w:rFonts w:hint="eastAsia"/>
                <w:szCs w:val="21"/>
              </w:rPr>
              <w:t>0.25</w:t>
            </w:r>
            <w:r>
              <w:rPr>
                <w:rFonts w:hint="eastAsia"/>
                <w:szCs w:val="21"/>
              </w:rPr>
              <w:t>分）</w:t>
            </w:r>
          </w:p>
        </w:tc>
        <w:tc>
          <w:tcPr>
            <w:tcW w:w="7655" w:type="dxa"/>
            <w:vAlign w:val="center"/>
          </w:tcPr>
          <w:p w:rsidR="00800A95" w:rsidRDefault="008A0F8C">
            <w:pPr>
              <w:rPr>
                <w:szCs w:val="21"/>
              </w:rPr>
            </w:pPr>
            <w:r>
              <w:rPr>
                <w:rFonts w:hint="eastAsia"/>
                <w:szCs w:val="21"/>
              </w:rPr>
              <w:t>是否实现四级网上办理深度（同上）（</w:t>
            </w:r>
            <w:r>
              <w:rPr>
                <w:rFonts w:hint="eastAsia"/>
                <w:szCs w:val="21"/>
              </w:rPr>
              <w:t>0.25</w:t>
            </w:r>
            <w:r>
              <w:rPr>
                <w:rFonts w:hint="eastAsia"/>
                <w:szCs w:val="21"/>
              </w:rPr>
              <w:t>分）</w:t>
            </w:r>
          </w:p>
        </w:tc>
      </w:tr>
    </w:tbl>
    <w:tbl>
      <w:tblPr>
        <w:tblStyle w:val="a5"/>
        <w:tblW w:w="13433" w:type="dxa"/>
        <w:tblLayout w:type="fixed"/>
        <w:tblLook w:val="04A0"/>
      </w:tblPr>
      <w:tblGrid>
        <w:gridCol w:w="2034"/>
        <w:gridCol w:w="3744"/>
        <w:gridCol w:w="7655"/>
      </w:tblGrid>
      <w:tr w:rsidR="00800A95" w:rsidTr="00CA0D19">
        <w:trPr>
          <w:trHeight w:val="416"/>
        </w:trPr>
        <w:tc>
          <w:tcPr>
            <w:tcW w:w="2034"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lastRenderedPageBreak/>
              <w:t>三级指标</w:t>
            </w:r>
          </w:p>
        </w:tc>
        <w:tc>
          <w:tcPr>
            <w:tcW w:w="3744"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765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r>
      <w:tr w:rsidR="00800A95">
        <w:trPr>
          <w:trHeight w:val="520"/>
        </w:trPr>
        <w:tc>
          <w:tcPr>
            <w:tcW w:w="2034"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网民留言答复</w:t>
            </w:r>
          </w:p>
          <w:p w:rsidR="00800A95" w:rsidRDefault="008A0F8C">
            <w:pPr>
              <w:jc w:val="center"/>
              <w:rPr>
                <w:rFonts w:ascii="黑体" w:eastAsia="黑体" w:hAnsi="黑体"/>
                <w:sz w:val="24"/>
                <w:szCs w:val="24"/>
              </w:rPr>
            </w:pPr>
            <w:r>
              <w:rPr>
                <w:rFonts w:ascii="黑体" w:eastAsia="黑体" w:hAnsi="黑体" w:hint="eastAsia"/>
                <w:sz w:val="24"/>
                <w:szCs w:val="24"/>
              </w:rPr>
              <w:t>情况（1.5分）</w:t>
            </w:r>
          </w:p>
        </w:tc>
        <w:tc>
          <w:tcPr>
            <w:tcW w:w="3744" w:type="dxa"/>
            <w:vAlign w:val="center"/>
          </w:tcPr>
          <w:p w:rsidR="00800A95" w:rsidRDefault="008A0F8C">
            <w:pPr>
              <w:rPr>
                <w:szCs w:val="21"/>
              </w:rPr>
            </w:pPr>
            <w:r>
              <w:rPr>
                <w:rFonts w:hint="eastAsia"/>
                <w:szCs w:val="21"/>
              </w:rPr>
              <w:t>网上咨询限时答复率（</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是否在规定时限内对甘肃政务服务网的子站市、区县政务服务网网上咨询件准确进行答复（</w:t>
            </w:r>
            <w:r>
              <w:rPr>
                <w:rFonts w:hint="eastAsia"/>
                <w:szCs w:val="21"/>
              </w:rPr>
              <w:t>0.5</w:t>
            </w:r>
            <w:r>
              <w:rPr>
                <w:rFonts w:hint="eastAsia"/>
                <w:szCs w:val="21"/>
              </w:rPr>
              <w:t>分）</w:t>
            </w:r>
          </w:p>
        </w:tc>
      </w:tr>
      <w:tr w:rsidR="00800A95">
        <w:trPr>
          <w:trHeight w:val="727"/>
        </w:trPr>
        <w:tc>
          <w:tcPr>
            <w:tcW w:w="2034" w:type="dxa"/>
            <w:vMerge/>
          </w:tcPr>
          <w:p w:rsidR="00800A95" w:rsidRDefault="00800A95">
            <w:pPr>
              <w:jc w:val="center"/>
              <w:rPr>
                <w:szCs w:val="21"/>
              </w:rPr>
            </w:pPr>
          </w:p>
        </w:tc>
        <w:tc>
          <w:tcPr>
            <w:tcW w:w="3744" w:type="dxa"/>
            <w:vAlign w:val="center"/>
          </w:tcPr>
          <w:p w:rsidR="00800A95" w:rsidRDefault="008A0F8C">
            <w:pPr>
              <w:rPr>
                <w:szCs w:val="21"/>
              </w:rPr>
            </w:pPr>
            <w:r>
              <w:rPr>
                <w:rFonts w:hint="eastAsia"/>
                <w:szCs w:val="21"/>
              </w:rPr>
              <w:t>网上建议限时答复率（</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是否在规定时限内对省、市政务服务网转办区县、部门的建议件进行答复（</w:t>
            </w:r>
            <w:r>
              <w:rPr>
                <w:rFonts w:hint="eastAsia"/>
                <w:szCs w:val="21"/>
              </w:rPr>
              <w:t>0.5</w:t>
            </w:r>
            <w:r>
              <w:rPr>
                <w:rFonts w:hint="eastAsia"/>
                <w:szCs w:val="21"/>
              </w:rPr>
              <w:t>分）</w:t>
            </w:r>
          </w:p>
        </w:tc>
      </w:tr>
      <w:tr w:rsidR="00800A95">
        <w:trPr>
          <w:trHeight w:val="708"/>
        </w:trPr>
        <w:tc>
          <w:tcPr>
            <w:tcW w:w="2034" w:type="dxa"/>
            <w:vMerge/>
          </w:tcPr>
          <w:p w:rsidR="00800A95" w:rsidRDefault="00800A95">
            <w:pPr>
              <w:jc w:val="center"/>
              <w:rPr>
                <w:szCs w:val="21"/>
              </w:rPr>
            </w:pPr>
          </w:p>
        </w:tc>
        <w:tc>
          <w:tcPr>
            <w:tcW w:w="3744" w:type="dxa"/>
            <w:vAlign w:val="center"/>
          </w:tcPr>
          <w:p w:rsidR="00800A95" w:rsidRDefault="008A0F8C">
            <w:pPr>
              <w:rPr>
                <w:szCs w:val="21"/>
              </w:rPr>
            </w:pPr>
            <w:r>
              <w:rPr>
                <w:rFonts w:hint="eastAsia"/>
                <w:szCs w:val="21"/>
              </w:rPr>
              <w:t>网上投诉限时答复率（</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是否在规定时限内对省、市政务服务网转办区县、部门的投诉件进行有效答复（</w:t>
            </w:r>
            <w:r>
              <w:rPr>
                <w:rFonts w:hint="eastAsia"/>
                <w:szCs w:val="21"/>
              </w:rPr>
              <w:t>0.5</w:t>
            </w:r>
            <w:r>
              <w:rPr>
                <w:rFonts w:hint="eastAsia"/>
                <w:szCs w:val="21"/>
              </w:rPr>
              <w:t>分）</w:t>
            </w:r>
          </w:p>
        </w:tc>
      </w:tr>
    </w:tbl>
    <w:p w:rsidR="00800A95" w:rsidRDefault="008A0F8C">
      <w:pPr>
        <w:rPr>
          <w:rFonts w:ascii="黑体" w:eastAsia="黑体" w:hAnsi="黑体"/>
          <w:sz w:val="28"/>
          <w:szCs w:val="28"/>
        </w:rPr>
      </w:pPr>
      <w:r>
        <w:rPr>
          <w:rFonts w:ascii="黑体" w:eastAsia="黑体" w:hAnsi="黑体" w:hint="eastAsia"/>
          <w:sz w:val="28"/>
          <w:szCs w:val="28"/>
        </w:rPr>
        <w:t>（四）线下服务可及度（二级指标6分）</w:t>
      </w:r>
    </w:p>
    <w:tbl>
      <w:tblPr>
        <w:tblStyle w:val="a5"/>
        <w:tblW w:w="13433" w:type="dxa"/>
        <w:tblLayout w:type="fixed"/>
        <w:tblLook w:val="04A0"/>
      </w:tblPr>
      <w:tblGrid>
        <w:gridCol w:w="2034"/>
        <w:gridCol w:w="3744"/>
        <w:gridCol w:w="7655"/>
      </w:tblGrid>
      <w:tr w:rsidR="00800A95" w:rsidTr="00CA0D19">
        <w:trPr>
          <w:trHeight w:val="385"/>
        </w:trPr>
        <w:tc>
          <w:tcPr>
            <w:tcW w:w="2034"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三级指标</w:t>
            </w:r>
          </w:p>
        </w:tc>
        <w:tc>
          <w:tcPr>
            <w:tcW w:w="3744"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765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r>
      <w:tr w:rsidR="00800A95">
        <w:trPr>
          <w:trHeight w:val="702"/>
        </w:trPr>
        <w:tc>
          <w:tcPr>
            <w:tcW w:w="2034"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事项进驻情况</w:t>
            </w:r>
          </w:p>
          <w:p w:rsidR="00800A95" w:rsidRDefault="008A0F8C">
            <w:pPr>
              <w:jc w:val="center"/>
              <w:rPr>
                <w:rFonts w:ascii="黑体" w:eastAsia="黑体" w:hAnsi="黑体"/>
                <w:sz w:val="24"/>
                <w:szCs w:val="24"/>
              </w:rPr>
            </w:pPr>
            <w:r>
              <w:rPr>
                <w:rFonts w:ascii="黑体" w:eastAsia="黑体" w:hAnsi="黑体" w:hint="eastAsia"/>
                <w:sz w:val="24"/>
                <w:szCs w:val="24"/>
              </w:rPr>
              <w:t>（2分）</w:t>
            </w:r>
          </w:p>
        </w:tc>
        <w:tc>
          <w:tcPr>
            <w:tcW w:w="3744" w:type="dxa"/>
            <w:vAlign w:val="center"/>
          </w:tcPr>
          <w:p w:rsidR="00800A95" w:rsidRDefault="008A0F8C">
            <w:pPr>
              <w:rPr>
                <w:szCs w:val="21"/>
              </w:rPr>
            </w:pPr>
            <w:r>
              <w:rPr>
                <w:rFonts w:hint="eastAsia"/>
                <w:szCs w:val="21"/>
              </w:rPr>
              <w:t>行政许可事项进驻情况（</w:t>
            </w:r>
            <w:r>
              <w:rPr>
                <w:rFonts w:hint="eastAsia"/>
                <w:szCs w:val="21"/>
              </w:rPr>
              <w:t>1</w:t>
            </w:r>
            <w:r>
              <w:rPr>
                <w:rFonts w:hint="eastAsia"/>
                <w:szCs w:val="21"/>
              </w:rPr>
              <w:t>分）</w:t>
            </w:r>
          </w:p>
        </w:tc>
        <w:tc>
          <w:tcPr>
            <w:tcW w:w="7655" w:type="dxa"/>
            <w:vAlign w:val="center"/>
          </w:tcPr>
          <w:p w:rsidR="00800A95" w:rsidRDefault="008A0F8C">
            <w:pPr>
              <w:rPr>
                <w:szCs w:val="21"/>
              </w:rPr>
            </w:pPr>
            <w:r>
              <w:rPr>
                <w:rFonts w:hint="eastAsia"/>
                <w:szCs w:val="21"/>
              </w:rPr>
              <w:t>是否将纳入行政权力清单的面向企业和公众的行政许可事项（含子项）全部进驻实体政务大厅实行集中统一公开办理（</w:t>
            </w:r>
            <w:r>
              <w:rPr>
                <w:rFonts w:hint="eastAsia"/>
                <w:szCs w:val="21"/>
              </w:rPr>
              <w:t>1</w:t>
            </w:r>
            <w:r>
              <w:rPr>
                <w:rFonts w:hint="eastAsia"/>
                <w:szCs w:val="21"/>
              </w:rPr>
              <w:t>分）</w:t>
            </w:r>
          </w:p>
        </w:tc>
      </w:tr>
      <w:tr w:rsidR="00800A95">
        <w:trPr>
          <w:trHeight w:val="854"/>
        </w:trPr>
        <w:tc>
          <w:tcPr>
            <w:tcW w:w="2034" w:type="dxa"/>
            <w:vMerge/>
            <w:vAlign w:val="center"/>
          </w:tcPr>
          <w:p w:rsidR="00800A95" w:rsidRDefault="00800A95">
            <w:pPr>
              <w:jc w:val="center"/>
              <w:rPr>
                <w:rFonts w:ascii="黑体" w:eastAsia="黑体" w:hAnsi="黑体"/>
                <w:sz w:val="24"/>
                <w:szCs w:val="24"/>
              </w:rPr>
            </w:pPr>
          </w:p>
        </w:tc>
        <w:tc>
          <w:tcPr>
            <w:tcW w:w="3744" w:type="dxa"/>
            <w:vAlign w:val="center"/>
          </w:tcPr>
          <w:p w:rsidR="00800A95" w:rsidRDefault="008A0F8C">
            <w:pPr>
              <w:rPr>
                <w:szCs w:val="21"/>
              </w:rPr>
            </w:pPr>
            <w:r>
              <w:rPr>
                <w:rFonts w:hint="eastAsia"/>
                <w:szCs w:val="21"/>
              </w:rPr>
              <w:t>其他九大类行政权力事项进驻情况</w:t>
            </w:r>
          </w:p>
          <w:p w:rsidR="00800A95" w:rsidRDefault="008A0F8C">
            <w:pPr>
              <w:rPr>
                <w:szCs w:val="21"/>
              </w:rPr>
            </w:pPr>
            <w:r>
              <w:rPr>
                <w:rFonts w:hint="eastAsia"/>
                <w:szCs w:val="21"/>
              </w:rPr>
              <w:t>（</w:t>
            </w:r>
            <w:r>
              <w:rPr>
                <w:rFonts w:hint="eastAsia"/>
                <w:szCs w:val="21"/>
              </w:rPr>
              <w:t>0.25</w:t>
            </w:r>
            <w:r>
              <w:rPr>
                <w:rFonts w:hint="eastAsia"/>
                <w:szCs w:val="21"/>
              </w:rPr>
              <w:t>分）</w:t>
            </w:r>
          </w:p>
        </w:tc>
        <w:tc>
          <w:tcPr>
            <w:tcW w:w="7655" w:type="dxa"/>
            <w:vAlign w:val="center"/>
          </w:tcPr>
          <w:p w:rsidR="00800A95" w:rsidRDefault="008A0F8C">
            <w:pPr>
              <w:rPr>
                <w:szCs w:val="21"/>
              </w:rPr>
            </w:pPr>
            <w:r>
              <w:rPr>
                <w:rFonts w:hint="eastAsia"/>
                <w:szCs w:val="21"/>
              </w:rPr>
              <w:t>是否将纳入行政权力清单的其他九大类行政权力事项进驻实体政务大厅实行集中统一公开办理（</w:t>
            </w:r>
            <w:r>
              <w:rPr>
                <w:rFonts w:hint="eastAsia"/>
                <w:szCs w:val="21"/>
              </w:rPr>
              <w:t>0.25</w:t>
            </w:r>
            <w:r>
              <w:rPr>
                <w:rFonts w:hint="eastAsia"/>
                <w:szCs w:val="21"/>
              </w:rPr>
              <w:t>分）</w:t>
            </w:r>
          </w:p>
        </w:tc>
      </w:tr>
      <w:tr w:rsidR="00800A95">
        <w:trPr>
          <w:trHeight w:val="540"/>
        </w:trPr>
        <w:tc>
          <w:tcPr>
            <w:tcW w:w="2034" w:type="dxa"/>
            <w:vMerge/>
            <w:vAlign w:val="center"/>
          </w:tcPr>
          <w:p w:rsidR="00800A95" w:rsidRDefault="00800A95">
            <w:pPr>
              <w:jc w:val="center"/>
              <w:rPr>
                <w:rFonts w:ascii="黑体" w:eastAsia="黑体" w:hAnsi="黑体"/>
                <w:sz w:val="24"/>
                <w:szCs w:val="24"/>
              </w:rPr>
            </w:pPr>
          </w:p>
        </w:tc>
        <w:tc>
          <w:tcPr>
            <w:tcW w:w="3744" w:type="dxa"/>
            <w:vAlign w:val="center"/>
          </w:tcPr>
          <w:p w:rsidR="00800A95" w:rsidRDefault="008A0F8C">
            <w:pPr>
              <w:rPr>
                <w:szCs w:val="21"/>
              </w:rPr>
            </w:pPr>
            <w:r>
              <w:rPr>
                <w:rFonts w:hint="eastAsia"/>
                <w:szCs w:val="21"/>
              </w:rPr>
              <w:t>公共服务事项进驻情况（</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是否将纳入公共服务事项清单的公共服务事项进驻实体政务大厅（</w:t>
            </w:r>
            <w:r>
              <w:rPr>
                <w:rFonts w:hint="eastAsia"/>
                <w:szCs w:val="21"/>
              </w:rPr>
              <w:t>0.5</w:t>
            </w:r>
            <w:r>
              <w:rPr>
                <w:rFonts w:hint="eastAsia"/>
                <w:szCs w:val="21"/>
              </w:rPr>
              <w:t>分）</w:t>
            </w:r>
          </w:p>
        </w:tc>
      </w:tr>
      <w:tr w:rsidR="00800A95">
        <w:trPr>
          <w:trHeight w:val="381"/>
        </w:trPr>
        <w:tc>
          <w:tcPr>
            <w:tcW w:w="2034" w:type="dxa"/>
            <w:vMerge/>
            <w:vAlign w:val="center"/>
          </w:tcPr>
          <w:p w:rsidR="00800A95" w:rsidRDefault="00800A95">
            <w:pPr>
              <w:jc w:val="center"/>
              <w:rPr>
                <w:rFonts w:ascii="黑体" w:eastAsia="黑体" w:hAnsi="黑体"/>
                <w:sz w:val="24"/>
                <w:szCs w:val="24"/>
              </w:rPr>
            </w:pPr>
          </w:p>
        </w:tc>
        <w:tc>
          <w:tcPr>
            <w:tcW w:w="3744" w:type="dxa"/>
            <w:vAlign w:val="center"/>
          </w:tcPr>
          <w:p w:rsidR="00800A95" w:rsidRDefault="008A0F8C">
            <w:pPr>
              <w:rPr>
                <w:szCs w:val="21"/>
              </w:rPr>
            </w:pPr>
            <w:r>
              <w:rPr>
                <w:rFonts w:hint="eastAsia"/>
                <w:szCs w:val="21"/>
              </w:rPr>
              <w:t>便民服务事项进驻情况（</w:t>
            </w:r>
            <w:r>
              <w:rPr>
                <w:rFonts w:hint="eastAsia"/>
                <w:szCs w:val="21"/>
              </w:rPr>
              <w:t>0.25</w:t>
            </w:r>
            <w:r>
              <w:rPr>
                <w:rFonts w:hint="eastAsia"/>
                <w:szCs w:val="21"/>
              </w:rPr>
              <w:t>分）</w:t>
            </w:r>
          </w:p>
        </w:tc>
        <w:tc>
          <w:tcPr>
            <w:tcW w:w="7655" w:type="dxa"/>
            <w:vAlign w:val="center"/>
          </w:tcPr>
          <w:p w:rsidR="00800A95" w:rsidRDefault="008A0F8C">
            <w:pPr>
              <w:rPr>
                <w:szCs w:val="21"/>
              </w:rPr>
            </w:pPr>
            <w:r>
              <w:rPr>
                <w:rFonts w:hint="eastAsia"/>
                <w:szCs w:val="21"/>
              </w:rPr>
              <w:t>是否将纳入便民服务事项目录的便民服务事项进驻实体政务大厅（</w:t>
            </w:r>
            <w:r>
              <w:rPr>
                <w:rFonts w:hint="eastAsia"/>
                <w:szCs w:val="21"/>
              </w:rPr>
              <w:t>0.25</w:t>
            </w:r>
            <w:r>
              <w:rPr>
                <w:rFonts w:hint="eastAsia"/>
                <w:szCs w:val="21"/>
              </w:rPr>
              <w:t>分）</w:t>
            </w:r>
          </w:p>
        </w:tc>
      </w:tr>
      <w:tr w:rsidR="00800A95">
        <w:trPr>
          <w:trHeight w:val="666"/>
        </w:trPr>
        <w:tc>
          <w:tcPr>
            <w:tcW w:w="2034"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审批办理职权进驻情况（0.5分）</w:t>
            </w:r>
          </w:p>
        </w:tc>
        <w:tc>
          <w:tcPr>
            <w:tcW w:w="3744" w:type="dxa"/>
            <w:vAlign w:val="center"/>
          </w:tcPr>
          <w:p w:rsidR="00800A95" w:rsidRDefault="00800A95">
            <w:pPr>
              <w:rPr>
                <w:szCs w:val="21"/>
              </w:rPr>
            </w:pPr>
          </w:p>
        </w:tc>
        <w:tc>
          <w:tcPr>
            <w:tcW w:w="7655" w:type="dxa"/>
            <w:vAlign w:val="center"/>
          </w:tcPr>
          <w:p w:rsidR="00800A95" w:rsidRDefault="008A0F8C">
            <w:pPr>
              <w:rPr>
                <w:szCs w:val="21"/>
              </w:rPr>
            </w:pPr>
            <w:r>
              <w:rPr>
                <w:rFonts w:hint="eastAsia"/>
                <w:szCs w:val="21"/>
              </w:rPr>
              <w:t>是否将已进驻事项的审批办理职权进驻实体政务大厅实行集中办理、一站式办结（</w:t>
            </w:r>
            <w:r>
              <w:rPr>
                <w:rFonts w:hint="eastAsia"/>
                <w:szCs w:val="21"/>
              </w:rPr>
              <w:t>0.5</w:t>
            </w:r>
            <w:r>
              <w:rPr>
                <w:rFonts w:hint="eastAsia"/>
                <w:szCs w:val="21"/>
              </w:rPr>
              <w:t>分）</w:t>
            </w:r>
          </w:p>
        </w:tc>
      </w:tr>
      <w:tr w:rsidR="00800A95">
        <w:trPr>
          <w:trHeight w:val="421"/>
        </w:trPr>
        <w:tc>
          <w:tcPr>
            <w:tcW w:w="2034"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业务受理情况</w:t>
            </w:r>
          </w:p>
          <w:p w:rsidR="00800A95" w:rsidRDefault="008A0F8C">
            <w:pPr>
              <w:jc w:val="center"/>
              <w:rPr>
                <w:rFonts w:ascii="黑体" w:eastAsia="黑体" w:hAnsi="黑体"/>
                <w:sz w:val="24"/>
                <w:szCs w:val="24"/>
              </w:rPr>
            </w:pPr>
            <w:r>
              <w:rPr>
                <w:rFonts w:ascii="黑体" w:eastAsia="黑体" w:hAnsi="黑体" w:hint="eastAsia"/>
                <w:sz w:val="24"/>
                <w:szCs w:val="24"/>
              </w:rPr>
              <w:t>（0.75分）</w:t>
            </w:r>
          </w:p>
        </w:tc>
        <w:tc>
          <w:tcPr>
            <w:tcW w:w="3744" w:type="dxa"/>
            <w:vAlign w:val="center"/>
          </w:tcPr>
          <w:p w:rsidR="00800A95" w:rsidRDefault="008A0F8C">
            <w:pPr>
              <w:rPr>
                <w:szCs w:val="21"/>
              </w:rPr>
            </w:pPr>
            <w:r>
              <w:rPr>
                <w:rFonts w:hint="eastAsia"/>
                <w:szCs w:val="21"/>
              </w:rPr>
              <w:t>受理件数及满意度（</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实体政务大厅受理办件的总数量及满意度综合分析排名情况（</w:t>
            </w:r>
            <w:r>
              <w:rPr>
                <w:rFonts w:hint="eastAsia"/>
                <w:szCs w:val="21"/>
              </w:rPr>
              <w:t>0.5</w:t>
            </w:r>
            <w:r>
              <w:rPr>
                <w:rFonts w:hint="eastAsia"/>
                <w:szCs w:val="21"/>
              </w:rPr>
              <w:t>分）</w:t>
            </w:r>
          </w:p>
        </w:tc>
      </w:tr>
      <w:tr w:rsidR="00800A95">
        <w:trPr>
          <w:trHeight w:val="413"/>
        </w:trPr>
        <w:tc>
          <w:tcPr>
            <w:tcW w:w="2034" w:type="dxa"/>
            <w:vMerge/>
            <w:vAlign w:val="center"/>
          </w:tcPr>
          <w:p w:rsidR="00800A95" w:rsidRDefault="00800A95">
            <w:pPr>
              <w:jc w:val="center"/>
              <w:rPr>
                <w:rFonts w:ascii="黑体" w:eastAsia="黑体" w:hAnsi="黑体"/>
                <w:sz w:val="24"/>
                <w:szCs w:val="24"/>
              </w:rPr>
            </w:pPr>
          </w:p>
        </w:tc>
        <w:tc>
          <w:tcPr>
            <w:tcW w:w="3744" w:type="dxa"/>
            <w:vAlign w:val="center"/>
          </w:tcPr>
          <w:p w:rsidR="00800A95" w:rsidRDefault="008A0F8C">
            <w:pPr>
              <w:rPr>
                <w:szCs w:val="21"/>
              </w:rPr>
            </w:pPr>
            <w:r>
              <w:rPr>
                <w:rFonts w:hint="eastAsia"/>
                <w:szCs w:val="21"/>
              </w:rPr>
              <w:t>咨询件数及满意度（</w:t>
            </w:r>
            <w:r>
              <w:rPr>
                <w:rFonts w:hint="eastAsia"/>
                <w:szCs w:val="21"/>
              </w:rPr>
              <w:t>0.25</w:t>
            </w:r>
            <w:r>
              <w:rPr>
                <w:rFonts w:hint="eastAsia"/>
                <w:szCs w:val="21"/>
              </w:rPr>
              <w:t>分）</w:t>
            </w:r>
          </w:p>
        </w:tc>
        <w:tc>
          <w:tcPr>
            <w:tcW w:w="7655" w:type="dxa"/>
            <w:vAlign w:val="center"/>
          </w:tcPr>
          <w:p w:rsidR="00800A95" w:rsidRDefault="008A0F8C">
            <w:pPr>
              <w:rPr>
                <w:szCs w:val="21"/>
              </w:rPr>
            </w:pPr>
            <w:r>
              <w:rPr>
                <w:rFonts w:hint="eastAsia"/>
                <w:szCs w:val="21"/>
              </w:rPr>
              <w:t>实体政务大厅办理咨询件的总数量及满意度综合分析排名情况（</w:t>
            </w:r>
            <w:r>
              <w:rPr>
                <w:rFonts w:hint="eastAsia"/>
                <w:szCs w:val="21"/>
              </w:rPr>
              <w:t>0.25</w:t>
            </w:r>
            <w:r>
              <w:rPr>
                <w:rFonts w:hint="eastAsia"/>
                <w:szCs w:val="21"/>
              </w:rPr>
              <w:t>分）</w:t>
            </w:r>
          </w:p>
        </w:tc>
      </w:tr>
      <w:tr w:rsidR="00800A95">
        <w:trPr>
          <w:trHeight w:val="419"/>
        </w:trPr>
        <w:tc>
          <w:tcPr>
            <w:tcW w:w="2034"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办事效率</w:t>
            </w:r>
          </w:p>
          <w:p w:rsidR="00800A95" w:rsidRDefault="008A0F8C">
            <w:pPr>
              <w:jc w:val="center"/>
              <w:rPr>
                <w:rFonts w:ascii="黑体" w:eastAsia="黑体" w:hAnsi="黑体"/>
                <w:sz w:val="24"/>
                <w:szCs w:val="24"/>
              </w:rPr>
            </w:pPr>
            <w:r>
              <w:rPr>
                <w:rFonts w:ascii="黑体" w:eastAsia="黑体" w:hAnsi="黑体" w:hint="eastAsia"/>
                <w:sz w:val="24"/>
                <w:szCs w:val="24"/>
              </w:rPr>
              <w:t>（1分）</w:t>
            </w:r>
          </w:p>
        </w:tc>
        <w:tc>
          <w:tcPr>
            <w:tcW w:w="3744" w:type="dxa"/>
            <w:vAlign w:val="center"/>
          </w:tcPr>
          <w:p w:rsidR="00800A95" w:rsidRDefault="008A0F8C">
            <w:pPr>
              <w:rPr>
                <w:szCs w:val="21"/>
              </w:rPr>
            </w:pPr>
            <w:r>
              <w:rPr>
                <w:rFonts w:hint="eastAsia"/>
                <w:szCs w:val="21"/>
              </w:rPr>
              <w:t>办结率（</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实体政务大厅全年办结件数占总受理件数比率的排名情况（</w:t>
            </w:r>
            <w:r>
              <w:rPr>
                <w:rFonts w:hint="eastAsia"/>
                <w:szCs w:val="21"/>
              </w:rPr>
              <w:t>0.5</w:t>
            </w:r>
            <w:r>
              <w:rPr>
                <w:rFonts w:hint="eastAsia"/>
                <w:szCs w:val="21"/>
              </w:rPr>
              <w:t>分）</w:t>
            </w:r>
          </w:p>
        </w:tc>
      </w:tr>
      <w:tr w:rsidR="00800A95">
        <w:trPr>
          <w:trHeight w:val="410"/>
        </w:trPr>
        <w:tc>
          <w:tcPr>
            <w:tcW w:w="2034" w:type="dxa"/>
            <w:vMerge/>
            <w:vAlign w:val="center"/>
          </w:tcPr>
          <w:p w:rsidR="00800A95" w:rsidRDefault="00800A95">
            <w:pPr>
              <w:jc w:val="center"/>
              <w:rPr>
                <w:szCs w:val="21"/>
              </w:rPr>
            </w:pPr>
          </w:p>
        </w:tc>
        <w:tc>
          <w:tcPr>
            <w:tcW w:w="3744" w:type="dxa"/>
            <w:vAlign w:val="center"/>
          </w:tcPr>
          <w:p w:rsidR="00800A95" w:rsidRDefault="008A0F8C">
            <w:pPr>
              <w:rPr>
                <w:szCs w:val="21"/>
              </w:rPr>
            </w:pPr>
            <w:r>
              <w:rPr>
                <w:rFonts w:hint="eastAsia"/>
                <w:szCs w:val="21"/>
              </w:rPr>
              <w:t>限时办结率（</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实体政务大厅全年在承诺期限内办结数占总受理件数比率的排名情况（</w:t>
            </w:r>
            <w:r>
              <w:rPr>
                <w:rFonts w:hint="eastAsia"/>
                <w:szCs w:val="21"/>
              </w:rPr>
              <w:t>0.5</w:t>
            </w:r>
            <w:r>
              <w:rPr>
                <w:rFonts w:hint="eastAsia"/>
                <w:szCs w:val="21"/>
              </w:rPr>
              <w:t>分）</w:t>
            </w:r>
          </w:p>
        </w:tc>
      </w:tr>
    </w:tbl>
    <w:p w:rsidR="00800A95" w:rsidRDefault="00800A95">
      <w:pPr>
        <w:rPr>
          <w:sz w:val="24"/>
        </w:rPr>
      </w:pPr>
    </w:p>
    <w:tbl>
      <w:tblPr>
        <w:tblStyle w:val="a5"/>
        <w:tblW w:w="13433" w:type="dxa"/>
        <w:tblLayout w:type="fixed"/>
        <w:tblLook w:val="04A0"/>
      </w:tblPr>
      <w:tblGrid>
        <w:gridCol w:w="2034"/>
        <w:gridCol w:w="3744"/>
        <w:gridCol w:w="7655"/>
      </w:tblGrid>
      <w:tr w:rsidR="00800A95" w:rsidTr="00CA0D19">
        <w:trPr>
          <w:trHeight w:val="416"/>
        </w:trPr>
        <w:tc>
          <w:tcPr>
            <w:tcW w:w="2034"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lastRenderedPageBreak/>
              <w:t>三级指标</w:t>
            </w:r>
          </w:p>
        </w:tc>
        <w:tc>
          <w:tcPr>
            <w:tcW w:w="3744"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765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r>
      <w:tr w:rsidR="00800A95">
        <w:trPr>
          <w:trHeight w:val="989"/>
        </w:trPr>
        <w:tc>
          <w:tcPr>
            <w:tcW w:w="2034"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政务服务政策</w:t>
            </w:r>
          </w:p>
          <w:p w:rsidR="00800A95" w:rsidRDefault="008A0F8C">
            <w:pPr>
              <w:jc w:val="center"/>
              <w:rPr>
                <w:rFonts w:ascii="黑体" w:eastAsia="黑体" w:hAnsi="黑体"/>
                <w:sz w:val="24"/>
                <w:szCs w:val="24"/>
              </w:rPr>
            </w:pPr>
            <w:r>
              <w:rPr>
                <w:rFonts w:ascii="黑体" w:eastAsia="黑体" w:hAnsi="黑体" w:hint="eastAsia"/>
                <w:sz w:val="24"/>
                <w:szCs w:val="24"/>
              </w:rPr>
              <w:t>信息宣传情况</w:t>
            </w:r>
          </w:p>
          <w:p w:rsidR="00800A95" w:rsidRDefault="008A0F8C">
            <w:pPr>
              <w:jc w:val="center"/>
              <w:rPr>
                <w:rFonts w:ascii="黑体" w:eastAsia="黑体" w:hAnsi="黑体"/>
                <w:sz w:val="24"/>
                <w:szCs w:val="24"/>
              </w:rPr>
            </w:pPr>
            <w:r>
              <w:rPr>
                <w:rFonts w:ascii="黑体" w:eastAsia="黑体" w:hAnsi="黑体" w:hint="eastAsia"/>
                <w:sz w:val="24"/>
                <w:szCs w:val="24"/>
              </w:rPr>
              <w:t>（0.5分）</w:t>
            </w:r>
          </w:p>
        </w:tc>
        <w:tc>
          <w:tcPr>
            <w:tcW w:w="3744" w:type="dxa"/>
            <w:vAlign w:val="center"/>
          </w:tcPr>
          <w:p w:rsidR="00800A95" w:rsidRDefault="008A0F8C">
            <w:pPr>
              <w:rPr>
                <w:szCs w:val="21"/>
              </w:rPr>
            </w:pPr>
            <w:r>
              <w:rPr>
                <w:rFonts w:hint="eastAsia"/>
                <w:szCs w:val="21"/>
              </w:rPr>
              <w:t>政策信息宣传情况（</w:t>
            </w:r>
            <w:r>
              <w:rPr>
                <w:rFonts w:hint="eastAsia"/>
                <w:szCs w:val="21"/>
              </w:rPr>
              <w:t>0.25</w:t>
            </w:r>
            <w:r>
              <w:rPr>
                <w:rFonts w:hint="eastAsia"/>
                <w:szCs w:val="21"/>
              </w:rPr>
              <w:t>分）</w:t>
            </w:r>
          </w:p>
        </w:tc>
        <w:tc>
          <w:tcPr>
            <w:tcW w:w="7655" w:type="dxa"/>
            <w:vAlign w:val="center"/>
          </w:tcPr>
          <w:p w:rsidR="00800A95" w:rsidRDefault="008A0F8C">
            <w:pPr>
              <w:rPr>
                <w:szCs w:val="21"/>
              </w:rPr>
            </w:pPr>
            <w:r>
              <w:rPr>
                <w:rFonts w:hint="eastAsia"/>
                <w:szCs w:val="21"/>
              </w:rPr>
              <w:t>是否及时将中央、省、市出台的涉及“放管服”改革、“互联网</w:t>
            </w:r>
            <w:r>
              <w:rPr>
                <w:rFonts w:hint="eastAsia"/>
                <w:szCs w:val="21"/>
              </w:rPr>
              <w:t>+</w:t>
            </w:r>
            <w:r>
              <w:rPr>
                <w:rFonts w:hint="eastAsia"/>
                <w:szCs w:val="21"/>
              </w:rPr>
              <w:t>政务服务”等有关政策和相关信息在区、县政务服务网和实体政务大厅公开（</w:t>
            </w:r>
            <w:r>
              <w:rPr>
                <w:rFonts w:hint="eastAsia"/>
                <w:szCs w:val="21"/>
              </w:rPr>
              <w:t>0.25</w:t>
            </w:r>
            <w:r>
              <w:rPr>
                <w:rFonts w:hint="eastAsia"/>
                <w:szCs w:val="21"/>
              </w:rPr>
              <w:t>分）</w:t>
            </w:r>
          </w:p>
        </w:tc>
      </w:tr>
      <w:tr w:rsidR="00800A95">
        <w:trPr>
          <w:trHeight w:val="1116"/>
        </w:trPr>
        <w:tc>
          <w:tcPr>
            <w:tcW w:w="2034" w:type="dxa"/>
            <w:vMerge/>
            <w:vAlign w:val="center"/>
          </w:tcPr>
          <w:p w:rsidR="00800A95" w:rsidRDefault="00800A95">
            <w:pPr>
              <w:jc w:val="center"/>
              <w:rPr>
                <w:rFonts w:ascii="黑体" w:eastAsia="黑体" w:hAnsi="黑体"/>
                <w:sz w:val="24"/>
                <w:szCs w:val="24"/>
              </w:rPr>
            </w:pPr>
          </w:p>
        </w:tc>
        <w:tc>
          <w:tcPr>
            <w:tcW w:w="3744" w:type="dxa"/>
            <w:vAlign w:val="center"/>
          </w:tcPr>
          <w:p w:rsidR="00800A95" w:rsidRDefault="008A0F8C">
            <w:pPr>
              <w:rPr>
                <w:szCs w:val="21"/>
              </w:rPr>
            </w:pPr>
            <w:r>
              <w:rPr>
                <w:rFonts w:hint="eastAsia"/>
                <w:szCs w:val="21"/>
              </w:rPr>
              <w:t>纸质办事指南（</w:t>
            </w:r>
            <w:r>
              <w:rPr>
                <w:rFonts w:hint="eastAsia"/>
                <w:szCs w:val="21"/>
              </w:rPr>
              <w:t>0.25</w:t>
            </w:r>
            <w:r>
              <w:rPr>
                <w:rFonts w:hint="eastAsia"/>
                <w:szCs w:val="21"/>
              </w:rPr>
              <w:t>分）</w:t>
            </w:r>
          </w:p>
        </w:tc>
        <w:tc>
          <w:tcPr>
            <w:tcW w:w="7655" w:type="dxa"/>
            <w:vAlign w:val="center"/>
          </w:tcPr>
          <w:p w:rsidR="00800A95" w:rsidRDefault="008A0F8C">
            <w:pPr>
              <w:rPr>
                <w:szCs w:val="21"/>
              </w:rPr>
            </w:pPr>
            <w:r>
              <w:rPr>
                <w:rFonts w:hint="eastAsia"/>
                <w:szCs w:val="21"/>
              </w:rPr>
              <w:t>是否按要求在实体政务大厅公开进驻事项的纸质办事指南（办事指南内容包括法定名称、设定依据、申办条件、申报材料、承诺时限、办理程序、收费标准、咨询投诉电话等）（</w:t>
            </w:r>
            <w:r>
              <w:rPr>
                <w:rFonts w:hint="eastAsia"/>
                <w:szCs w:val="21"/>
              </w:rPr>
              <w:t>0.25</w:t>
            </w:r>
            <w:r>
              <w:rPr>
                <w:rFonts w:hint="eastAsia"/>
                <w:szCs w:val="21"/>
              </w:rPr>
              <w:t>分）</w:t>
            </w:r>
          </w:p>
        </w:tc>
      </w:tr>
      <w:tr w:rsidR="00800A95">
        <w:trPr>
          <w:trHeight w:val="706"/>
        </w:trPr>
        <w:tc>
          <w:tcPr>
            <w:tcW w:w="2034" w:type="dxa"/>
          </w:tcPr>
          <w:p w:rsidR="00800A95" w:rsidRDefault="008A0F8C">
            <w:pPr>
              <w:jc w:val="center"/>
              <w:rPr>
                <w:rFonts w:ascii="黑体" w:eastAsia="黑体" w:hAnsi="黑体"/>
                <w:sz w:val="24"/>
                <w:szCs w:val="24"/>
              </w:rPr>
            </w:pPr>
            <w:r>
              <w:rPr>
                <w:rFonts w:ascii="黑体" w:eastAsia="黑体" w:hAnsi="黑体" w:hint="eastAsia"/>
                <w:sz w:val="24"/>
                <w:szCs w:val="24"/>
              </w:rPr>
              <w:t>规范服务情况</w:t>
            </w:r>
          </w:p>
          <w:p w:rsidR="00800A95" w:rsidRDefault="008A0F8C">
            <w:pPr>
              <w:jc w:val="center"/>
              <w:rPr>
                <w:rFonts w:ascii="黑体" w:eastAsia="黑体" w:hAnsi="黑体"/>
                <w:sz w:val="24"/>
                <w:szCs w:val="24"/>
              </w:rPr>
            </w:pPr>
            <w:r>
              <w:rPr>
                <w:rFonts w:ascii="黑体" w:eastAsia="黑体" w:hAnsi="黑体" w:hint="eastAsia"/>
                <w:sz w:val="24"/>
                <w:szCs w:val="24"/>
              </w:rPr>
              <w:t>（0.25分）</w:t>
            </w:r>
          </w:p>
        </w:tc>
        <w:tc>
          <w:tcPr>
            <w:tcW w:w="3744" w:type="dxa"/>
            <w:vAlign w:val="center"/>
          </w:tcPr>
          <w:p w:rsidR="00800A95" w:rsidRDefault="00800A95">
            <w:pPr>
              <w:rPr>
                <w:szCs w:val="21"/>
              </w:rPr>
            </w:pPr>
          </w:p>
        </w:tc>
        <w:tc>
          <w:tcPr>
            <w:tcW w:w="7655" w:type="dxa"/>
            <w:vAlign w:val="center"/>
          </w:tcPr>
          <w:p w:rsidR="00800A95" w:rsidRDefault="008A0F8C">
            <w:pPr>
              <w:rPr>
                <w:szCs w:val="21"/>
              </w:rPr>
            </w:pPr>
            <w:r>
              <w:rPr>
                <w:rFonts w:hint="eastAsia"/>
                <w:szCs w:val="21"/>
              </w:rPr>
              <w:t>是否规定实体政务大厅窗口人员言行举止、仪表仪容、着装、窗口物品摆放等行为规范（</w:t>
            </w:r>
            <w:r>
              <w:rPr>
                <w:rFonts w:hint="eastAsia"/>
                <w:szCs w:val="21"/>
              </w:rPr>
              <w:t>0.25</w:t>
            </w:r>
            <w:r>
              <w:rPr>
                <w:rFonts w:hint="eastAsia"/>
                <w:szCs w:val="21"/>
              </w:rPr>
              <w:t>分）</w:t>
            </w:r>
          </w:p>
        </w:tc>
      </w:tr>
      <w:tr w:rsidR="00800A95">
        <w:tc>
          <w:tcPr>
            <w:tcW w:w="2034"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优化服务情况</w:t>
            </w:r>
          </w:p>
          <w:p w:rsidR="00800A95" w:rsidRDefault="008A0F8C">
            <w:pPr>
              <w:jc w:val="center"/>
              <w:rPr>
                <w:rFonts w:ascii="黑体" w:eastAsia="黑体" w:hAnsi="黑体"/>
                <w:sz w:val="24"/>
                <w:szCs w:val="24"/>
              </w:rPr>
            </w:pPr>
            <w:r>
              <w:rPr>
                <w:rFonts w:ascii="黑体" w:eastAsia="黑体" w:hAnsi="黑体" w:hint="eastAsia"/>
                <w:sz w:val="24"/>
                <w:szCs w:val="24"/>
              </w:rPr>
              <w:t>（1分）</w:t>
            </w:r>
          </w:p>
        </w:tc>
        <w:tc>
          <w:tcPr>
            <w:tcW w:w="3744" w:type="dxa"/>
            <w:vAlign w:val="center"/>
          </w:tcPr>
          <w:p w:rsidR="00800A95" w:rsidRDefault="008A0F8C">
            <w:pPr>
              <w:rPr>
                <w:szCs w:val="21"/>
              </w:rPr>
            </w:pPr>
            <w:r>
              <w:rPr>
                <w:rFonts w:hint="eastAsia"/>
                <w:szCs w:val="21"/>
              </w:rPr>
              <w:t>简化优化办事流程情况（</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是否对进驻实体政务大厅事项的办理流程进行简化优化，提高服务水平和效率的情况（</w:t>
            </w:r>
            <w:r>
              <w:rPr>
                <w:rFonts w:hint="eastAsia"/>
                <w:szCs w:val="21"/>
              </w:rPr>
              <w:t>0.5</w:t>
            </w:r>
            <w:r>
              <w:rPr>
                <w:rFonts w:hint="eastAsia"/>
                <w:szCs w:val="21"/>
              </w:rPr>
              <w:t>分）</w:t>
            </w:r>
          </w:p>
        </w:tc>
      </w:tr>
      <w:tr w:rsidR="00800A95">
        <w:tc>
          <w:tcPr>
            <w:tcW w:w="2034" w:type="dxa"/>
            <w:vMerge/>
          </w:tcPr>
          <w:p w:rsidR="00800A95" w:rsidRDefault="00800A95">
            <w:pPr>
              <w:jc w:val="center"/>
              <w:rPr>
                <w:szCs w:val="21"/>
              </w:rPr>
            </w:pPr>
          </w:p>
        </w:tc>
        <w:tc>
          <w:tcPr>
            <w:tcW w:w="3744" w:type="dxa"/>
            <w:vAlign w:val="center"/>
          </w:tcPr>
          <w:p w:rsidR="00800A95" w:rsidRDefault="008A0F8C">
            <w:pPr>
              <w:rPr>
                <w:szCs w:val="21"/>
              </w:rPr>
            </w:pPr>
            <w:r>
              <w:rPr>
                <w:rFonts w:hint="eastAsia"/>
                <w:szCs w:val="21"/>
              </w:rPr>
              <w:t>压缩办理时限情况（</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是否对进驻实体政务大厅事项在上年度承诺的办结时限基础上进一步压缩办理时限，提高服务效率的情况（</w:t>
            </w:r>
            <w:r>
              <w:rPr>
                <w:rFonts w:hint="eastAsia"/>
                <w:szCs w:val="21"/>
              </w:rPr>
              <w:t>0.5</w:t>
            </w:r>
            <w:r>
              <w:rPr>
                <w:rFonts w:hint="eastAsia"/>
                <w:szCs w:val="21"/>
              </w:rPr>
              <w:t>分）</w:t>
            </w:r>
          </w:p>
        </w:tc>
      </w:tr>
    </w:tbl>
    <w:p w:rsidR="00800A95" w:rsidRDefault="008A0F8C">
      <w:pPr>
        <w:rPr>
          <w:rFonts w:ascii="黑体" w:eastAsia="黑体" w:hAnsi="黑体"/>
          <w:sz w:val="28"/>
          <w:szCs w:val="28"/>
        </w:rPr>
      </w:pPr>
      <w:r>
        <w:rPr>
          <w:rFonts w:ascii="黑体" w:eastAsia="黑体" w:hAnsi="黑体" w:hint="eastAsia"/>
          <w:sz w:val="28"/>
          <w:szCs w:val="28"/>
        </w:rPr>
        <w:t xml:space="preserve"> (五)信息共享和业务协同（二级指标1.5分）</w:t>
      </w:r>
    </w:p>
    <w:tbl>
      <w:tblPr>
        <w:tblStyle w:val="a5"/>
        <w:tblW w:w="13433" w:type="dxa"/>
        <w:tblLayout w:type="fixed"/>
        <w:tblLook w:val="04A0"/>
      </w:tblPr>
      <w:tblGrid>
        <w:gridCol w:w="2034"/>
        <w:gridCol w:w="3744"/>
        <w:gridCol w:w="7655"/>
      </w:tblGrid>
      <w:tr w:rsidR="00800A95" w:rsidTr="00CA0D19">
        <w:trPr>
          <w:trHeight w:val="431"/>
        </w:trPr>
        <w:tc>
          <w:tcPr>
            <w:tcW w:w="2034"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三级指标</w:t>
            </w:r>
          </w:p>
        </w:tc>
        <w:tc>
          <w:tcPr>
            <w:tcW w:w="3744"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c>
          <w:tcPr>
            <w:tcW w:w="765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五级指标</w:t>
            </w:r>
          </w:p>
        </w:tc>
      </w:tr>
      <w:tr w:rsidR="00800A95">
        <w:tc>
          <w:tcPr>
            <w:tcW w:w="2034"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区、县行政审批</w:t>
            </w:r>
          </w:p>
          <w:p w:rsidR="00800A95" w:rsidRDefault="008A0F8C">
            <w:pPr>
              <w:jc w:val="center"/>
              <w:rPr>
                <w:rFonts w:ascii="黑体" w:eastAsia="黑体" w:hAnsi="黑体"/>
                <w:sz w:val="24"/>
                <w:szCs w:val="24"/>
              </w:rPr>
            </w:pPr>
            <w:r>
              <w:rPr>
                <w:rFonts w:ascii="黑体" w:eastAsia="黑体" w:hAnsi="黑体" w:hint="eastAsia"/>
                <w:sz w:val="24"/>
                <w:szCs w:val="24"/>
              </w:rPr>
              <w:t>系统与政务</w:t>
            </w:r>
          </w:p>
          <w:p w:rsidR="00800A95" w:rsidRDefault="008A0F8C">
            <w:pPr>
              <w:jc w:val="center"/>
              <w:rPr>
                <w:rFonts w:ascii="黑体" w:eastAsia="黑体" w:hAnsi="黑体"/>
                <w:sz w:val="24"/>
                <w:szCs w:val="24"/>
              </w:rPr>
            </w:pPr>
            <w:r>
              <w:rPr>
                <w:rFonts w:ascii="黑体" w:eastAsia="黑体" w:hAnsi="黑体" w:hint="eastAsia"/>
                <w:sz w:val="24"/>
                <w:szCs w:val="24"/>
              </w:rPr>
              <w:t>服务网对接情况</w:t>
            </w:r>
          </w:p>
          <w:p w:rsidR="00800A95" w:rsidRDefault="008A0F8C">
            <w:pPr>
              <w:jc w:val="center"/>
              <w:rPr>
                <w:rFonts w:ascii="黑体" w:eastAsia="黑体" w:hAnsi="黑体"/>
                <w:sz w:val="24"/>
                <w:szCs w:val="24"/>
              </w:rPr>
            </w:pPr>
            <w:r>
              <w:rPr>
                <w:rFonts w:ascii="黑体" w:eastAsia="黑体" w:hAnsi="黑体" w:hint="eastAsia"/>
                <w:sz w:val="24"/>
                <w:szCs w:val="24"/>
              </w:rPr>
              <w:t>（0.75分）</w:t>
            </w:r>
          </w:p>
        </w:tc>
        <w:tc>
          <w:tcPr>
            <w:tcW w:w="3744" w:type="dxa"/>
          </w:tcPr>
          <w:p w:rsidR="00800A95" w:rsidRDefault="00800A95">
            <w:pPr>
              <w:rPr>
                <w:szCs w:val="21"/>
              </w:rPr>
            </w:pPr>
          </w:p>
        </w:tc>
        <w:tc>
          <w:tcPr>
            <w:tcW w:w="7655" w:type="dxa"/>
            <w:vAlign w:val="center"/>
          </w:tcPr>
          <w:p w:rsidR="00800A95" w:rsidRDefault="008A0F8C">
            <w:pPr>
              <w:rPr>
                <w:szCs w:val="21"/>
              </w:rPr>
            </w:pPr>
            <w:r>
              <w:rPr>
                <w:rFonts w:hint="eastAsia"/>
                <w:szCs w:val="21"/>
              </w:rPr>
              <w:t>是否完成区县行政审批系统与政务服务网的对接工作（</w:t>
            </w:r>
            <w:r>
              <w:rPr>
                <w:rFonts w:hint="eastAsia"/>
                <w:szCs w:val="21"/>
              </w:rPr>
              <w:t>0.75</w:t>
            </w:r>
            <w:r>
              <w:rPr>
                <w:rFonts w:hint="eastAsia"/>
                <w:szCs w:val="21"/>
              </w:rPr>
              <w:t>分）</w:t>
            </w:r>
          </w:p>
        </w:tc>
      </w:tr>
    </w:tbl>
    <w:p w:rsidR="00800A95" w:rsidRDefault="00800A95">
      <w:pPr>
        <w:rPr>
          <w:sz w:val="24"/>
        </w:rPr>
      </w:pPr>
    </w:p>
    <w:tbl>
      <w:tblPr>
        <w:tblStyle w:val="a5"/>
        <w:tblW w:w="13433" w:type="dxa"/>
        <w:tblLayout w:type="fixed"/>
        <w:tblLook w:val="04A0"/>
      </w:tblPr>
      <w:tblGrid>
        <w:gridCol w:w="2022"/>
        <w:gridCol w:w="3756"/>
        <w:gridCol w:w="7655"/>
      </w:tblGrid>
      <w:tr w:rsidR="00800A95" w:rsidTr="00CA0D19">
        <w:trPr>
          <w:trHeight w:val="416"/>
        </w:trPr>
        <w:tc>
          <w:tcPr>
            <w:tcW w:w="2022"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二级指标</w:t>
            </w:r>
          </w:p>
        </w:tc>
        <w:tc>
          <w:tcPr>
            <w:tcW w:w="3756"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三级指标</w:t>
            </w:r>
          </w:p>
        </w:tc>
        <w:tc>
          <w:tcPr>
            <w:tcW w:w="7655" w:type="dxa"/>
            <w:vAlign w:val="center"/>
          </w:tcPr>
          <w:p w:rsidR="00800A95" w:rsidRDefault="008A0F8C" w:rsidP="00CA0D19">
            <w:pPr>
              <w:jc w:val="center"/>
              <w:rPr>
                <w:rFonts w:ascii="黑体" w:eastAsia="黑体" w:hAnsi="黑体"/>
                <w:sz w:val="24"/>
                <w:szCs w:val="24"/>
              </w:rPr>
            </w:pPr>
            <w:r>
              <w:rPr>
                <w:rFonts w:ascii="黑体" w:eastAsia="黑体" w:hAnsi="黑体" w:hint="eastAsia"/>
                <w:sz w:val="24"/>
                <w:szCs w:val="24"/>
              </w:rPr>
              <w:t>四级指标</w:t>
            </w:r>
          </w:p>
        </w:tc>
      </w:tr>
      <w:tr w:rsidR="00800A95">
        <w:tc>
          <w:tcPr>
            <w:tcW w:w="2022"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数据交换共享</w:t>
            </w:r>
          </w:p>
          <w:p w:rsidR="00800A95" w:rsidRDefault="008A0F8C">
            <w:pPr>
              <w:jc w:val="center"/>
              <w:rPr>
                <w:szCs w:val="21"/>
              </w:rPr>
            </w:pPr>
            <w:r>
              <w:rPr>
                <w:rFonts w:ascii="黑体" w:eastAsia="黑体" w:hAnsi="黑体" w:hint="eastAsia"/>
                <w:sz w:val="24"/>
                <w:szCs w:val="24"/>
              </w:rPr>
              <w:t>情况（0.75分）</w:t>
            </w:r>
          </w:p>
        </w:tc>
        <w:tc>
          <w:tcPr>
            <w:tcW w:w="3756" w:type="dxa"/>
          </w:tcPr>
          <w:p w:rsidR="00800A95" w:rsidRDefault="00800A95">
            <w:pPr>
              <w:rPr>
                <w:szCs w:val="21"/>
              </w:rPr>
            </w:pPr>
          </w:p>
        </w:tc>
        <w:tc>
          <w:tcPr>
            <w:tcW w:w="7655" w:type="dxa"/>
          </w:tcPr>
          <w:p w:rsidR="00800A95" w:rsidRDefault="008A0F8C">
            <w:pPr>
              <w:rPr>
                <w:szCs w:val="21"/>
              </w:rPr>
            </w:pPr>
            <w:r>
              <w:rPr>
                <w:rFonts w:hint="eastAsia"/>
                <w:szCs w:val="21"/>
              </w:rPr>
              <w:t>是否完成区县、部门行政审批系统业务数据与政务服务网办件申报、数据交换共享（</w:t>
            </w:r>
            <w:r>
              <w:rPr>
                <w:rFonts w:hint="eastAsia"/>
                <w:szCs w:val="21"/>
              </w:rPr>
              <w:t>0.75</w:t>
            </w:r>
            <w:r>
              <w:rPr>
                <w:rFonts w:hint="eastAsia"/>
                <w:szCs w:val="21"/>
              </w:rPr>
              <w:t>分）</w:t>
            </w:r>
          </w:p>
        </w:tc>
      </w:tr>
    </w:tbl>
    <w:p w:rsidR="00800A95" w:rsidRDefault="00800A95">
      <w:pPr>
        <w:rPr>
          <w:sz w:val="24"/>
        </w:rPr>
      </w:pPr>
    </w:p>
    <w:p w:rsidR="00800A95" w:rsidRDefault="008A0F8C">
      <w:pPr>
        <w:numPr>
          <w:ilvl w:val="0"/>
          <w:numId w:val="4"/>
        </w:numPr>
        <w:rPr>
          <w:rFonts w:ascii="黑体" w:eastAsia="黑体" w:hAnsi="黑体"/>
          <w:sz w:val="28"/>
          <w:szCs w:val="28"/>
        </w:rPr>
      </w:pPr>
      <w:r>
        <w:rPr>
          <w:rFonts w:ascii="黑体" w:eastAsia="黑体" w:hAnsi="黑体" w:hint="eastAsia"/>
          <w:sz w:val="28"/>
          <w:szCs w:val="28"/>
        </w:rPr>
        <w:lastRenderedPageBreak/>
        <w:t>保障监督（一级指标13.75分）</w:t>
      </w:r>
    </w:p>
    <w:tbl>
      <w:tblPr>
        <w:tblStyle w:val="a5"/>
        <w:tblW w:w="13433" w:type="dxa"/>
        <w:tblLayout w:type="fixed"/>
        <w:tblLook w:val="04A0"/>
      </w:tblPr>
      <w:tblGrid>
        <w:gridCol w:w="2022"/>
        <w:gridCol w:w="12"/>
        <w:gridCol w:w="3744"/>
        <w:gridCol w:w="7655"/>
      </w:tblGrid>
      <w:tr w:rsidR="00800A95">
        <w:trPr>
          <w:trHeight w:val="387"/>
        </w:trPr>
        <w:tc>
          <w:tcPr>
            <w:tcW w:w="2034" w:type="dxa"/>
            <w:gridSpan w:val="2"/>
            <w:vAlign w:val="center"/>
          </w:tcPr>
          <w:p w:rsidR="00800A95" w:rsidRDefault="008A0F8C">
            <w:pPr>
              <w:jc w:val="center"/>
              <w:rPr>
                <w:rFonts w:ascii="黑体" w:eastAsia="黑体" w:hAnsi="黑体"/>
                <w:sz w:val="24"/>
                <w:szCs w:val="24"/>
              </w:rPr>
            </w:pPr>
            <w:r>
              <w:rPr>
                <w:rFonts w:ascii="黑体" w:eastAsia="黑体" w:hAnsi="黑体" w:hint="eastAsia"/>
                <w:sz w:val="24"/>
                <w:szCs w:val="24"/>
              </w:rPr>
              <w:t>二级指标</w:t>
            </w:r>
          </w:p>
        </w:tc>
        <w:tc>
          <w:tcPr>
            <w:tcW w:w="3744"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三级指标</w:t>
            </w:r>
          </w:p>
        </w:tc>
        <w:tc>
          <w:tcPr>
            <w:tcW w:w="7655"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四级指标</w:t>
            </w:r>
          </w:p>
        </w:tc>
      </w:tr>
      <w:tr w:rsidR="00800A95">
        <w:trPr>
          <w:trHeight w:val="420"/>
        </w:trPr>
        <w:tc>
          <w:tcPr>
            <w:tcW w:w="2034" w:type="dxa"/>
            <w:gridSpan w:val="2"/>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组织领导</w:t>
            </w:r>
          </w:p>
          <w:p w:rsidR="00800A95" w:rsidRDefault="008A0F8C">
            <w:pPr>
              <w:jc w:val="center"/>
              <w:rPr>
                <w:rFonts w:ascii="黑体" w:eastAsia="黑体" w:hAnsi="黑体"/>
                <w:sz w:val="24"/>
                <w:szCs w:val="24"/>
              </w:rPr>
            </w:pPr>
            <w:r>
              <w:rPr>
                <w:rFonts w:ascii="黑体" w:eastAsia="黑体" w:hAnsi="黑体" w:hint="eastAsia"/>
                <w:sz w:val="24"/>
                <w:szCs w:val="24"/>
              </w:rPr>
              <w:t>（5分）</w:t>
            </w:r>
          </w:p>
        </w:tc>
        <w:tc>
          <w:tcPr>
            <w:tcW w:w="3744" w:type="dxa"/>
            <w:vAlign w:val="center"/>
          </w:tcPr>
          <w:p w:rsidR="00800A95" w:rsidRDefault="008A0F8C">
            <w:pPr>
              <w:rPr>
                <w:szCs w:val="21"/>
              </w:rPr>
            </w:pPr>
            <w:r>
              <w:rPr>
                <w:rFonts w:hint="eastAsia"/>
                <w:szCs w:val="21"/>
              </w:rPr>
              <w:t>对本地区工作指导情况（</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是否对本地区政务公开工作进行指导、监督、检查（</w:t>
            </w:r>
            <w:r>
              <w:rPr>
                <w:rFonts w:hint="eastAsia"/>
                <w:szCs w:val="21"/>
              </w:rPr>
              <w:t>0.5</w:t>
            </w:r>
            <w:r>
              <w:rPr>
                <w:rFonts w:hint="eastAsia"/>
                <w:szCs w:val="21"/>
              </w:rPr>
              <w:t>分）</w:t>
            </w:r>
          </w:p>
        </w:tc>
      </w:tr>
      <w:tr w:rsidR="00800A95">
        <w:trPr>
          <w:trHeight w:val="521"/>
        </w:trPr>
        <w:tc>
          <w:tcPr>
            <w:tcW w:w="2034" w:type="dxa"/>
            <w:gridSpan w:val="2"/>
            <w:vMerge/>
          </w:tcPr>
          <w:p w:rsidR="00800A95" w:rsidRDefault="00800A95">
            <w:pPr>
              <w:rPr>
                <w:rFonts w:ascii="黑体" w:eastAsia="黑体" w:hAnsi="黑体"/>
                <w:sz w:val="24"/>
                <w:szCs w:val="24"/>
              </w:rPr>
            </w:pPr>
          </w:p>
        </w:tc>
        <w:tc>
          <w:tcPr>
            <w:tcW w:w="3744" w:type="dxa"/>
            <w:vMerge w:val="restart"/>
            <w:vAlign w:val="center"/>
          </w:tcPr>
          <w:p w:rsidR="00800A95" w:rsidRDefault="008A0F8C">
            <w:pPr>
              <w:rPr>
                <w:szCs w:val="21"/>
              </w:rPr>
            </w:pPr>
            <w:r>
              <w:rPr>
                <w:rFonts w:hint="eastAsia"/>
                <w:szCs w:val="21"/>
              </w:rPr>
              <w:t>领导重视情况（</w:t>
            </w:r>
            <w:r>
              <w:rPr>
                <w:rFonts w:hint="eastAsia"/>
                <w:szCs w:val="21"/>
              </w:rPr>
              <w:t>3.25</w:t>
            </w:r>
            <w:r>
              <w:rPr>
                <w:rFonts w:hint="eastAsia"/>
                <w:szCs w:val="21"/>
              </w:rPr>
              <w:t>分）</w:t>
            </w:r>
          </w:p>
        </w:tc>
        <w:tc>
          <w:tcPr>
            <w:tcW w:w="7655" w:type="dxa"/>
            <w:vAlign w:val="center"/>
          </w:tcPr>
          <w:p w:rsidR="00800A95" w:rsidRDefault="008A0F8C">
            <w:pPr>
              <w:rPr>
                <w:szCs w:val="21"/>
              </w:rPr>
            </w:pPr>
            <w:r>
              <w:rPr>
                <w:rFonts w:hint="eastAsia"/>
                <w:szCs w:val="21"/>
              </w:rPr>
              <w:t>是否有一位负责同志分管政务公开工作，并列入工作分工（</w:t>
            </w:r>
            <w:r>
              <w:rPr>
                <w:rFonts w:hint="eastAsia"/>
                <w:szCs w:val="21"/>
              </w:rPr>
              <w:t>0.5</w:t>
            </w:r>
            <w:r>
              <w:rPr>
                <w:rFonts w:hint="eastAsia"/>
                <w:szCs w:val="21"/>
              </w:rPr>
              <w:t>分）</w:t>
            </w:r>
          </w:p>
        </w:tc>
      </w:tr>
      <w:tr w:rsidR="00800A95">
        <w:trPr>
          <w:trHeight w:val="561"/>
        </w:trPr>
        <w:tc>
          <w:tcPr>
            <w:tcW w:w="2034" w:type="dxa"/>
            <w:gridSpan w:val="2"/>
            <w:vMerge/>
          </w:tcPr>
          <w:p w:rsidR="00800A95" w:rsidRDefault="00800A95">
            <w:pPr>
              <w:rPr>
                <w:rFonts w:ascii="黑体" w:eastAsia="黑体" w:hAnsi="黑体"/>
                <w:sz w:val="24"/>
                <w:szCs w:val="24"/>
              </w:rPr>
            </w:pPr>
          </w:p>
        </w:tc>
        <w:tc>
          <w:tcPr>
            <w:tcW w:w="3744" w:type="dxa"/>
            <w:vMerge/>
            <w:vAlign w:val="center"/>
          </w:tcPr>
          <w:p w:rsidR="00800A95" w:rsidRDefault="00800A95">
            <w:pPr>
              <w:rPr>
                <w:szCs w:val="21"/>
              </w:rPr>
            </w:pPr>
          </w:p>
        </w:tc>
        <w:tc>
          <w:tcPr>
            <w:tcW w:w="7655" w:type="dxa"/>
            <w:vAlign w:val="center"/>
          </w:tcPr>
          <w:p w:rsidR="00800A95" w:rsidRDefault="008A0F8C">
            <w:pPr>
              <w:rPr>
                <w:szCs w:val="21"/>
              </w:rPr>
            </w:pPr>
            <w:r>
              <w:rPr>
                <w:rFonts w:hint="eastAsia"/>
                <w:szCs w:val="21"/>
              </w:rPr>
              <w:t>主要负责同志是否在年内至少听取一次政务公开工作汇报，研究部署推进工作</w:t>
            </w:r>
          </w:p>
          <w:p w:rsidR="00800A95" w:rsidRDefault="008A0F8C">
            <w:pPr>
              <w:rPr>
                <w:szCs w:val="21"/>
              </w:rPr>
            </w:pPr>
            <w:r>
              <w:rPr>
                <w:rFonts w:hint="eastAsia"/>
                <w:szCs w:val="21"/>
              </w:rPr>
              <w:t>（</w:t>
            </w:r>
            <w:r>
              <w:rPr>
                <w:rFonts w:hint="eastAsia"/>
                <w:szCs w:val="21"/>
              </w:rPr>
              <w:t>0.5</w:t>
            </w:r>
            <w:r>
              <w:rPr>
                <w:rFonts w:hint="eastAsia"/>
                <w:szCs w:val="21"/>
              </w:rPr>
              <w:t>分）</w:t>
            </w:r>
          </w:p>
        </w:tc>
      </w:tr>
      <w:tr w:rsidR="00800A95">
        <w:trPr>
          <w:trHeight w:val="495"/>
        </w:trPr>
        <w:tc>
          <w:tcPr>
            <w:tcW w:w="2034" w:type="dxa"/>
            <w:gridSpan w:val="2"/>
            <w:vMerge/>
          </w:tcPr>
          <w:p w:rsidR="00800A95" w:rsidRDefault="00800A95">
            <w:pPr>
              <w:rPr>
                <w:rFonts w:ascii="黑体" w:eastAsia="黑体" w:hAnsi="黑体"/>
                <w:sz w:val="24"/>
                <w:szCs w:val="24"/>
              </w:rPr>
            </w:pPr>
          </w:p>
        </w:tc>
        <w:tc>
          <w:tcPr>
            <w:tcW w:w="3744" w:type="dxa"/>
            <w:vMerge/>
            <w:vAlign w:val="center"/>
          </w:tcPr>
          <w:p w:rsidR="00800A95" w:rsidRDefault="00800A95">
            <w:pPr>
              <w:rPr>
                <w:szCs w:val="21"/>
              </w:rPr>
            </w:pPr>
          </w:p>
        </w:tc>
        <w:tc>
          <w:tcPr>
            <w:tcW w:w="7655" w:type="dxa"/>
            <w:vAlign w:val="center"/>
          </w:tcPr>
          <w:p w:rsidR="00800A95" w:rsidRDefault="008A0F8C">
            <w:pPr>
              <w:rPr>
                <w:szCs w:val="21"/>
              </w:rPr>
            </w:pPr>
            <w:r>
              <w:rPr>
                <w:rFonts w:hint="eastAsia"/>
                <w:szCs w:val="21"/>
              </w:rPr>
              <w:t>主要负责同志是否作为“第一新闻发言人”发布新闻、解读政策（</w:t>
            </w:r>
            <w:r>
              <w:rPr>
                <w:rFonts w:hint="eastAsia"/>
                <w:szCs w:val="21"/>
              </w:rPr>
              <w:t>0.5</w:t>
            </w:r>
            <w:r>
              <w:rPr>
                <w:rFonts w:hint="eastAsia"/>
                <w:szCs w:val="21"/>
              </w:rPr>
              <w:t>分）</w:t>
            </w:r>
          </w:p>
        </w:tc>
      </w:tr>
      <w:tr w:rsidR="00800A95">
        <w:trPr>
          <w:trHeight w:val="770"/>
        </w:trPr>
        <w:tc>
          <w:tcPr>
            <w:tcW w:w="2034" w:type="dxa"/>
            <w:gridSpan w:val="2"/>
            <w:vMerge/>
          </w:tcPr>
          <w:p w:rsidR="00800A95" w:rsidRDefault="00800A95">
            <w:pPr>
              <w:rPr>
                <w:rFonts w:ascii="黑体" w:eastAsia="黑体" w:hAnsi="黑体"/>
                <w:sz w:val="24"/>
                <w:szCs w:val="24"/>
              </w:rPr>
            </w:pPr>
          </w:p>
        </w:tc>
        <w:tc>
          <w:tcPr>
            <w:tcW w:w="3744" w:type="dxa"/>
            <w:vMerge/>
            <w:vAlign w:val="center"/>
          </w:tcPr>
          <w:p w:rsidR="00800A95" w:rsidRDefault="00800A95">
            <w:pPr>
              <w:rPr>
                <w:szCs w:val="21"/>
              </w:rPr>
            </w:pPr>
          </w:p>
        </w:tc>
        <w:tc>
          <w:tcPr>
            <w:tcW w:w="7655" w:type="dxa"/>
            <w:vAlign w:val="center"/>
          </w:tcPr>
          <w:p w:rsidR="00800A95" w:rsidRDefault="008A0F8C">
            <w:pPr>
              <w:rPr>
                <w:szCs w:val="21"/>
              </w:rPr>
            </w:pPr>
            <w:r>
              <w:rPr>
                <w:rFonts w:hint="eastAsia"/>
                <w:szCs w:val="21"/>
              </w:rPr>
              <w:t>是否有主要负责或分管负责同志听取“互联网</w:t>
            </w:r>
            <w:r>
              <w:rPr>
                <w:rFonts w:hint="eastAsia"/>
                <w:szCs w:val="21"/>
              </w:rPr>
              <w:t>+</w:t>
            </w:r>
            <w:r>
              <w:rPr>
                <w:rFonts w:hint="eastAsia"/>
                <w:szCs w:val="21"/>
              </w:rPr>
              <w:t>政务服务”工作相关汇报及批示，明确了甘肃政务服务网市、区县子站的分管领导和管理机构（</w:t>
            </w:r>
            <w:r>
              <w:rPr>
                <w:rFonts w:hint="eastAsia"/>
                <w:szCs w:val="21"/>
              </w:rPr>
              <w:t>0.5</w:t>
            </w:r>
            <w:r>
              <w:rPr>
                <w:rFonts w:hint="eastAsia"/>
                <w:szCs w:val="21"/>
              </w:rPr>
              <w:t>分）</w:t>
            </w:r>
          </w:p>
        </w:tc>
      </w:tr>
      <w:tr w:rsidR="00800A95">
        <w:trPr>
          <w:trHeight w:val="485"/>
        </w:trPr>
        <w:tc>
          <w:tcPr>
            <w:tcW w:w="2034" w:type="dxa"/>
            <w:gridSpan w:val="2"/>
            <w:vMerge/>
          </w:tcPr>
          <w:p w:rsidR="00800A95" w:rsidRDefault="00800A95">
            <w:pPr>
              <w:rPr>
                <w:rFonts w:ascii="黑体" w:eastAsia="黑体" w:hAnsi="黑体"/>
                <w:sz w:val="24"/>
                <w:szCs w:val="24"/>
              </w:rPr>
            </w:pPr>
          </w:p>
        </w:tc>
        <w:tc>
          <w:tcPr>
            <w:tcW w:w="3744" w:type="dxa"/>
            <w:vMerge/>
            <w:vAlign w:val="center"/>
          </w:tcPr>
          <w:p w:rsidR="00800A95" w:rsidRDefault="00800A95">
            <w:pPr>
              <w:rPr>
                <w:szCs w:val="21"/>
              </w:rPr>
            </w:pPr>
          </w:p>
        </w:tc>
        <w:tc>
          <w:tcPr>
            <w:tcW w:w="7655" w:type="dxa"/>
            <w:vAlign w:val="center"/>
          </w:tcPr>
          <w:p w:rsidR="00800A95" w:rsidRDefault="008A0F8C">
            <w:pPr>
              <w:rPr>
                <w:szCs w:val="21"/>
              </w:rPr>
            </w:pPr>
            <w:r>
              <w:rPr>
                <w:rFonts w:hint="eastAsia"/>
                <w:szCs w:val="21"/>
              </w:rPr>
              <w:t>是否召开政府网站工作专题会议，作出专门批示（</w:t>
            </w:r>
            <w:r>
              <w:rPr>
                <w:rFonts w:hint="eastAsia"/>
                <w:szCs w:val="21"/>
              </w:rPr>
              <w:t>1.25</w:t>
            </w:r>
            <w:r>
              <w:rPr>
                <w:rFonts w:hint="eastAsia"/>
                <w:szCs w:val="21"/>
              </w:rPr>
              <w:t>分）</w:t>
            </w:r>
          </w:p>
        </w:tc>
      </w:tr>
      <w:tr w:rsidR="00800A95">
        <w:trPr>
          <w:trHeight w:val="563"/>
        </w:trPr>
        <w:tc>
          <w:tcPr>
            <w:tcW w:w="2034" w:type="dxa"/>
            <w:gridSpan w:val="2"/>
            <w:vMerge/>
          </w:tcPr>
          <w:p w:rsidR="00800A95" w:rsidRDefault="00800A95">
            <w:pPr>
              <w:rPr>
                <w:rFonts w:ascii="黑体" w:eastAsia="黑体" w:hAnsi="黑体"/>
                <w:sz w:val="24"/>
                <w:szCs w:val="24"/>
              </w:rPr>
            </w:pPr>
          </w:p>
        </w:tc>
        <w:tc>
          <w:tcPr>
            <w:tcW w:w="3744" w:type="dxa"/>
            <w:vMerge w:val="restart"/>
            <w:vAlign w:val="center"/>
          </w:tcPr>
          <w:p w:rsidR="00800A95" w:rsidRDefault="008A0F8C">
            <w:pPr>
              <w:rPr>
                <w:szCs w:val="21"/>
              </w:rPr>
            </w:pPr>
            <w:r>
              <w:rPr>
                <w:rFonts w:hint="eastAsia"/>
                <w:szCs w:val="21"/>
              </w:rPr>
              <w:t>机构队伍建设（</w:t>
            </w:r>
            <w:r>
              <w:rPr>
                <w:rFonts w:hint="eastAsia"/>
                <w:szCs w:val="21"/>
              </w:rPr>
              <w:t>0.75</w:t>
            </w:r>
            <w:r>
              <w:rPr>
                <w:rFonts w:hint="eastAsia"/>
                <w:szCs w:val="21"/>
              </w:rPr>
              <w:t>分）</w:t>
            </w:r>
          </w:p>
        </w:tc>
        <w:tc>
          <w:tcPr>
            <w:tcW w:w="7655" w:type="dxa"/>
            <w:vAlign w:val="center"/>
          </w:tcPr>
          <w:p w:rsidR="00800A95" w:rsidRDefault="008A0F8C">
            <w:pPr>
              <w:rPr>
                <w:szCs w:val="21"/>
              </w:rPr>
            </w:pPr>
            <w:r>
              <w:rPr>
                <w:rFonts w:hint="eastAsia"/>
                <w:szCs w:val="21"/>
              </w:rPr>
              <w:t>是否有政务公开工作的专门机构和专门人员（</w:t>
            </w:r>
            <w:r>
              <w:rPr>
                <w:rFonts w:hint="eastAsia"/>
                <w:szCs w:val="21"/>
              </w:rPr>
              <w:t>0.5</w:t>
            </w:r>
            <w:r>
              <w:rPr>
                <w:rFonts w:hint="eastAsia"/>
                <w:szCs w:val="21"/>
              </w:rPr>
              <w:t>分）</w:t>
            </w:r>
          </w:p>
        </w:tc>
      </w:tr>
      <w:tr w:rsidR="00800A95">
        <w:trPr>
          <w:trHeight w:val="557"/>
        </w:trPr>
        <w:tc>
          <w:tcPr>
            <w:tcW w:w="2034" w:type="dxa"/>
            <w:gridSpan w:val="2"/>
            <w:vMerge/>
          </w:tcPr>
          <w:p w:rsidR="00800A95" w:rsidRDefault="00800A95">
            <w:pPr>
              <w:rPr>
                <w:rFonts w:ascii="黑体" w:eastAsia="黑体" w:hAnsi="黑体"/>
                <w:sz w:val="24"/>
                <w:szCs w:val="24"/>
              </w:rPr>
            </w:pPr>
          </w:p>
        </w:tc>
        <w:tc>
          <w:tcPr>
            <w:tcW w:w="3744" w:type="dxa"/>
            <w:vMerge/>
            <w:vAlign w:val="center"/>
          </w:tcPr>
          <w:p w:rsidR="00800A95" w:rsidRDefault="00800A95">
            <w:pPr>
              <w:rPr>
                <w:szCs w:val="21"/>
              </w:rPr>
            </w:pPr>
          </w:p>
        </w:tc>
        <w:tc>
          <w:tcPr>
            <w:tcW w:w="7655" w:type="dxa"/>
            <w:vAlign w:val="center"/>
          </w:tcPr>
          <w:p w:rsidR="00800A95" w:rsidRDefault="008A0F8C">
            <w:pPr>
              <w:rPr>
                <w:szCs w:val="21"/>
              </w:rPr>
            </w:pPr>
            <w:r>
              <w:rPr>
                <w:rFonts w:hint="eastAsia"/>
                <w:szCs w:val="21"/>
              </w:rPr>
              <w:t>是否落实网站专职监测人员和监测机构（</w:t>
            </w:r>
            <w:r>
              <w:rPr>
                <w:rFonts w:hint="eastAsia"/>
                <w:szCs w:val="21"/>
              </w:rPr>
              <w:t>0.25</w:t>
            </w:r>
            <w:r>
              <w:rPr>
                <w:rFonts w:hint="eastAsia"/>
                <w:szCs w:val="21"/>
              </w:rPr>
              <w:t>分）</w:t>
            </w:r>
          </w:p>
        </w:tc>
      </w:tr>
      <w:tr w:rsidR="00800A95">
        <w:trPr>
          <w:trHeight w:val="551"/>
        </w:trPr>
        <w:tc>
          <w:tcPr>
            <w:tcW w:w="2034" w:type="dxa"/>
            <w:gridSpan w:val="2"/>
            <w:vMerge/>
          </w:tcPr>
          <w:p w:rsidR="00800A95" w:rsidRDefault="00800A95">
            <w:pPr>
              <w:rPr>
                <w:rFonts w:ascii="黑体" w:eastAsia="黑体" w:hAnsi="黑体"/>
                <w:sz w:val="24"/>
                <w:szCs w:val="24"/>
              </w:rPr>
            </w:pPr>
          </w:p>
        </w:tc>
        <w:tc>
          <w:tcPr>
            <w:tcW w:w="3744" w:type="dxa"/>
            <w:vAlign w:val="center"/>
          </w:tcPr>
          <w:p w:rsidR="00800A95" w:rsidRDefault="008A0F8C">
            <w:pPr>
              <w:rPr>
                <w:szCs w:val="21"/>
              </w:rPr>
            </w:pPr>
            <w:r>
              <w:rPr>
                <w:rFonts w:hint="eastAsia"/>
                <w:szCs w:val="21"/>
              </w:rPr>
              <w:t>加强经费保障（</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是否将政府网站运维管理费用列入本地区</w:t>
            </w:r>
            <w:r w:rsidR="00D15EA5">
              <w:rPr>
                <w:rFonts w:hint="eastAsia"/>
                <w:szCs w:val="21"/>
              </w:rPr>
              <w:t>或本部门（单位）</w:t>
            </w:r>
            <w:r>
              <w:rPr>
                <w:rFonts w:hint="eastAsia"/>
                <w:szCs w:val="21"/>
              </w:rPr>
              <w:t>年度预算（</w:t>
            </w:r>
            <w:r>
              <w:rPr>
                <w:rFonts w:hint="eastAsia"/>
                <w:szCs w:val="21"/>
              </w:rPr>
              <w:t>0.5</w:t>
            </w:r>
            <w:r>
              <w:rPr>
                <w:rFonts w:hint="eastAsia"/>
                <w:szCs w:val="21"/>
              </w:rPr>
              <w:t>分）</w:t>
            </w:r>
          </w:p>
        </w:tc>
      </w:tr>
      <w:tr w:rsidR="00800A95">
        <w:trPr>
          <w:trHeight w:val="559"/>
        </w:trPr>
        <w:tc>
          <w:tcPr>
            <w:tcW w:w="2034" w:type="dxa"/>
            <w:gridSpan w:val="2"/>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制度建设</w:t>
            </w:r>
          </w:p>
          <w:p w:rsidR="00800A95" w:rsidRDefault="008A0F8C">
            <w:pPr>
              <w:jc w:val="center"/>
              <w:rPr>
                <w:rFonts w:ascii="黑体" w:eastAsia="黑体" w:hAnsi="黑体"/>
                <w:sz w:val="24"/>
                <w:szCs w:val="24"/>
              </w:rPr>
            </w:pPr>
            <w:r>
              <w:rPr>
                <w:rFonts w:ascii="黑体" w:eastAsia="黑体" w:hAnsi="黑体" w:hint="eastAsia"/>
                <w:sz w:val="24"/>
                <w:szCs w:val="24"/>
              </w:rPr>
              <w:t>（2.75分）</w:t>
            </w:r>
          </w:p>
        </w:tc>
        <w:tc>
          <w:tcPr>
            <w:tcW w:w="3744" w:type="dxa"/>
            <w:vMerge w:val="restart"/>
            <w:vAlign w:val="center"/>
          </w:tcPr>
          <w:p w:rsidR="00800A95" w:rsidRDefault="008A0F8C">
            <w:pPr>
              <w:rPr>
                <w:szCs w:val="21"/>
              </w:rPr>
            </w:pPr>
            <w:r>
              <w:rPr>
                <w:rFonts w:hint="eastAsia"/>
                <w:szCs w:val="21"/>
              </w:rPr>
              <w:t>政府信息公开制度（</w:t>
            </w:r>
            <w:r>
              <w:rPr>
                <w:rFonts w:hint="eastAsia"/>
                <w:szCs w:val="21"/>
              </w:rPr>
              <w:t>1</w:t>
            </w:r>
            <w:r>
              <w:rPr>
                <w:rFonts w:hint="eastAsia"/>
                <w:szCs w:val="21"/>
              </w:rPr>
              <w:t>分）</w:t>
            </w:r>
          </w:p>
        </w:tc>
        <w:tc>
          <w:tcPr>
            <w:tcW w:w="7655" w:type="dxa"/>
            <w:vAlign w:val="center"/>
          </w:tcPr>
          <w:p w:rsidR="00800A95" w:rsidRDefault="008A0F8C">
            <w:pPr>
              <w:rPr>
                <w:szCs w:val="21"/>
              </w:rPr>
            </w:pPr>
            <w:r>
              <w:rPr>
                <w:rFonts w:hint="eastAsia"/>
                <w:szCs w:val="21"/>
              </w:rPr>
              <w:t>是否制发年度安排政务公开工作的文件（</w:t>
            </w:r>
            <w:r>
              <w:rPr>
                <w:rFonts w:hint="eastAsia"/>
                <w:szCs w:val="21"/>
              </w:rPr>
              <w:t>0.5</w:t>
            </w:r>
            <w:r>
              <w:rPr>
                <w:rFonts w:hint="eastAsia"/>
                <w:szCs w:val="21"/>
              </w:rPr>
              <w:t>分）</w:t>
            </w:r>
          </w:p>
        </w:tc>
      </w:tr>
      <w:tr w:rsidR="00800A95">
        <w:trPr>
          <w:trHeight w:val="550"/>
        </w:trPr>
        <w:tc>
          <w:tcPr>
            <w:tcW w:w="2034" w:type="dxa"/>
            <w:gridSpan w:val="2"/>
            <w:vMerge/>
          </w:tcPr>
          <w:p w:rsidR="00800A95" w:rsidRDefault="00800A95">
            <w:pPr>
              <w:rPr>
                <w:szCs w:val="21"/>
              </w:rPr>
            </w:pPr>
          </w:p>
        </w:tc>
        <w:tc>
          <w:tcPr>
            <w:tcW w:w="3744" w:type="dxa"/>
            <w:vMerge/>
            <w:vAlign w:val="center"/>
          </w:tcPr>
          <w:p w:rsidR="00800A95" w:rsidRDefault="00800A95">
            <w:pPr>
              <w:rPr>
                <w:szCs w:val="21"/>
              </w:rPr>
            </w:pPr>
          </w:p>
        </w:tc>
        <w:tc>
          <w:tcPr>
            <w:tcW w:w="7655" w:type="dxa"/>
            <w:vAlign w:val="center"/>
          </w:tcPr>
          <w:p w:rsidR="00800A95" w:rsidRDefault="008A0F8C">
            <w:pPr>
              <w:rPr>
                <w:szCs w:val="21"/>
              </w:rPr>
            </w:pPr>
            <w:r>
              <w:rPr>
                <w:rFonts w:hint="eastAsia"/>
                <w:szCs w:val="21"/>
              </w:rPr>
              <w:t>是否制发有关舆情监测、新闻发布会等配套制度的文件（</w:t>
            </w:r>
            <w:r>
              <w:rPr>
                <w:rFonts w:hint="eastAsia"/>
                <w:szCs w:val="21"/>
              </w:rPr>
              <w:t>0.5</w:t>
            </w:r>
            <w:r>
              <w:rPr>
                <w:rFonts w:hint="eastAsia"/>
                <w:szCs w:val="21"/>
              </w:rPr>
              <w:t>分）</w:t>
            </w:r>
          </w:p>
        </w:tc>
      </w:tr>
      <w:tr w:rsidR="00800A95">
        <w:trPr>
          <w:trHeight w:val="778"/>
        </w:trPr>
        <w:tc>
          <w:tcPr>
            <w:tcW w:w="2034" w:type="dxa"/>
            <w:gridSpan w:val="2"/>
            <w:vMerge/>
          </w:tcPr>
          <w:p w:rsidR="00800A95" w:rsidRDefault="00800A95">
            <w:pPr>
              <w:rPr>
                <w:szCs w:val="21"/>
              </w:rPr>
            </w:pPr>
          </w:p>
        </w:tc>
        <w:tc>
          <w:tcPr>
            <w:tcW w:w="3744" w:type="dxa"/>
            <w:vAlign w:val="center"/>
          </w:tcPr>
          <w:p w:rsidR="00800A95" w:rsidRDefault="008A0F8C">
            <w:pPr>
              <w:rPr>
                <w:szCs w:val="21"/>
              </w:rPr>
            </w:pPr>
            <w:r>
              <w:rPr>
                <w:rFonts w:hint="eastAsia"/>
                <w:szCs w:val="21"/>
              </w:rPr>
              <w:t>网站制度（</w:t>
            </w:r>
            <w:r>
              <w:rPr>
                <w:rFonts w:hint="eastAsia"/>
                <w:szCs w:val="21"/>
              </w:rPr>
              <w:t>1.25</w:t>
            </w:r>
            <w:r>
              <w:rPr>
                <w:rFonts w:hint="eastAsia"/>
                <w:szCs w:val="21"/>
              </w:rPr>
              <w:t>分）</w:t>
            </w:r>
          </w:p>
        </w:tc>
        <w:tc>
          <w:tcPr>
            <w:tcW w:w="7655" w:type="dxa"/>
            <w:vAlign w:val="center"/>
          </w:tcPr>
          <w:p w:rsidR="00800A95" w:rsidRDefault="008A0F8C">
            <w:pPr>
              <w:rPr>
                <w:szCs w:val="21"/>
              </w:rPr>
            </w:pPr>
            <w:r>
              <w:rPr>
                <w:rFonts w:hint="eastAsia"/>
                <w:szCs w:val="21"/>
              </w:rPr>
              <w:t>是否建立网站管理制度（包括内容管理、开办管理、信息保密、年度考核评估、安全保障、应急处理等制度）（</w:t>
            </w:r>
            <w:r>
              <w:rPr>
                <w:rFonts w:hint="eastAsia"/>
                <w:szCs w:val="21"/>
              </w:rPr>
              <w:t>1.25</w:t>
            </w:r>
            <w:r>
              <w:rPr>
                <w:rFonts w:hint="eastAsia"/>
                <w:szCs w:val="21"/>
              </w:rPr>
              <w:t>分）</w:t>
            </w:r>
          </w:p>
        </w:tc>
      </w:tr>
      <w:tr w:rsidR="00800A95">
        <w:trPr>
          <w:trHeight w:val="611"/>
        </w:trPr>
        <w:tc>
          <w:tcPr>
            <w:tcW w:w="2034" w:type="dxa"/>
            <w:gridSpan w:val="2"/>
            <w:vMerge/>
          </w:tcPr>
          <w:p w:rsidR="00800A95" w:rsidRDefault="00800A95">
            <w:pPr>
              <w:rPr>
                <w:szCs w:val="21"/>
              </w:rPr>
            </w:pPr>
          </w:p>
        </w:tc>
        <w:tc>
          <w:tcPr>
            <w:tcW w:w="3744" w:type="dxa"/>
            <w:vAlign w:val="center"/>
          </w:tcPr>
          <w:p w:rsidR="00800A95" w:rsidRDefault="008A0F8C">
            <w:pPr>
              <w:rPr>
                <w:szCs w:val="21"/>
              </w:rPr>
            </w:pPr>
            <w:r>
              <w:rPr>
                <w:rFonts w:hint="eastAsia"/>
                <w:szCs w:val="21"/>
              </w:rPr>
              <w:t>政务服务（</w:t>
            </w:r>
            <w:r>
              <w:rPr>
                <w:rFonts w:hint="eastAsia"/>
                <w:szCs w:val="21"/>
              </w:rPr>
              <w:t>0.5</w:t>
            </w:r>
            <w:r>
              <w:rPr>
                <w:rFonts w:hint="eastAsia"/>
                <w:szCs w:val="21"/>
              </w:rPr>
              <w:t>分）</w:t>
            </w:r>
          </w:p>
        </w:tc>
        <w:tc>
          <w:tcPr>
            <w:tcW w:w="7655" w:type="dxa"/>
            <w:vAlign w:val="center"/>
          </w:tcPr>
          <w:p w:rsidR="00800A95" w:rsidRDefault="008A0F8C">
            <w:pPr>
              <w:rPr>
                <w:szCs w:val="21"/>
              </w:rPr>
            </w:pPr>
            <w:r>
              <w:rPr>
                <w:rFonts w:hint="eastAsia"/>
                <w:szCs w:val="21"/>
              </w:rPr>
              <w:t>是否出台“互联网</w:t>
            </w:r>
            <w:r>
              <w:rPr>
                <w:rFonts w:hint="eastAsia"/>
                <w:szCs w:val="21"/>
              </w:rPr>
              <w:t>+</w:t>
            </w:r>
            <w:r>
              <w:rPr>
                <w:rFonts w:hint="eastAsia"/>
                <w:szCs w:val="21"/>
              </w:rPr>
              <w:t>政务服务”工作方案和制度（</w:t>
            </w:r>
            <w:r>
              <w:rPr>
                <w:rFonts w:hint="eastAsia"/>
                <w:szCs w:val="21"/>
              </w:rPr>
              <w:t>0.5</w:t>
            </w:r>
            <w:r>
              <w:rPr>
                <w:rFonts w:hint="eastAsia"/>
                <w:szCs w:val="21"/>
              </w:rPr>
              <w:t>分）</w:t>
            </w:r>
          </w:p>
        </w:tc>
      </w:tr>
      <w:tr w:rsidR="00800A95">
        <w:trPr>
          <w:trHeight w:val="416"/>
        </w:trPr>
        <w:tc>
          <w:tcPr>
            <w:tcW w:w="2022"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lastRenderedPageBreak/>
              <w:t>二级指标</w:t>
            </w:r>
          </w:p>
        </w:tc>
        <w:tc>
          <w:tcPr>
            <w:tcW w:w="3756" w:type="dxa"/>
            <w:gridSpan w:val="2"/>
            <w:vAlign w:val="center"/>
          </w:tcPr>
          <w:p w:rsidR="00800A95" w:rsidRDefault="008A0F8C">
            <w:pPr>
              <w:jc w:val="center"/>
              <w:rPr>
                <w:rFonts w:ascii="黑体" w:eastAsia="黑体" w:hAnsi="黑体"/>
                <w:sz w:val="24"/>
                <w:szCs w:val="24"/>
              </w:rPr>
            </w:pPr>
            <w:r>
              <w:rPr>
                <w:rFonts w:ascii="黑体" w:eastAsia="黑体" w:hAnsi="黑体" w:hint="eastAsia"/>
                <w:sz w:val="24"/>
                <w:szCs w:val="24"/>
              </w:rPr>
              <w:t>三级指标</w:t>
            </w:r>
          </w:p>
        </w:tc>
        <w:tc>
          <w:tcPr>
            <w:tcW w:w="7655"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四级指标</w:t>
            </w:r>
          </w:p>
        </w:tc>
      </w:tr>
      <w:tr w:rsidR="00800A95">
        <w:trPr>
          <w:trHeight w:val="422"/>
        </w:trPr>
        <w:tc>
          <w:tcPr>
            <w:tcW w:w="2022"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培训情况</w:t>
            </w:r>
          </w:p>
          <w:p w:rsidR="00800A95" w:rsidRDefault="008A0F8C">
            <w:pPr>
              <w:jc w:val="center"/>
              <w:rPr>
                <w:rFonts w:ascii="黑体" w:eastAsia="黑体" w:hAnsi="黑体"/>
                <w:sz w:val="24"/>
                <w:szCs w:val="24"/>
              </w:rPr>
            </w:pPr>
            <w:r>
              <w:rPr>
                <w:rFonts w:ascii="黑体" w:eastAsia="黑体" w:hAnsi="黑体" w:hint="eastAsia"/>
                <w:sz w:val="24"/>
                <w:szCs w:val="24"/>
              </w:rPr>
              <w:t>（1分）</w:t>
            </w:r>
          </w:p>
        </w:tc>
        <w:tc>
          <w:tcPr>
            <w:tcW w:w="3756" w:type="dxa"/>
            <w:gridSpan w:val="2"/>
          </w:tcPr>
          <w:p w:rsidR="00800A95" w:rsidRDefault="00800A95">
            <w:pPr>
              <w:rPr>
                <w:szCs w:val="21"/>
              </w:rPr>
            </w:pPr>
          </w:p>
        </w:tc>
        <w:tc>
          <w:tcPr>
            <w:tcW w:w="7655" w:type="dxa"/>
            <w:vAlign w:val="center"/>
          </w:tcPr>
          <w:p w:rsidR="00800A95" w:rsidRDefault="008A0F8C">
            <w:pPr>
              <w:rPr>
                <w:szCs w:val="21"/>
              </w:rPr>
            </w:pPr>
            <w:r>
              <w:rPr>
                <w:rFonts w:hint="eastAsia"/>
                <w:szCs w:val="21"/>
              </w:rPr>
              <w:t>是否组织开展互联网</w:t>
            </w:r>
            <w:r>
              <w:rPr>
                <w:rFonts w:hint="eastAsia"/>
                <w:szCs w:val="21"/>
              </w:rPr>
              <w:t>+</w:t>
            </w:r>
            <w:r>
              <w:rPr>
                <w:rFonts w:hint="eastAsia"/>
                <w:szCs w:val="21"/>
              </w:rPr>
              <w:t>政务服务专题培训（</w:t>
            </w:r>
            <w:r>
              <w:rPr>
                <w:rFonts w:hint="eastAsia"/>
                <w:szCs w:val="21"/>
              </w:rPr>
              <w:t>0.25</w:t>
            </w:r>
            <w:r>
              <w:rPr>
                <w:rFonts w:hint="eastAsia"/>
                <w:szCs w:val="21"/>
              </w:rPr>
              <w:t>分）</w:t>
            </w:r>
          </w:p>
        </w:tc>
      </w:tr>
      <w:tr w:rsidR="00800A95">
        <w:trPr>
          <w:trHeight w:val="402"/>
        </w:trPr>
        <w:tc>
          <w:tcPr>
            <w:tcW w:w="2022" w:type="dxa"/>
            <w:vMerge/>
          </w:tcPr>
          <w:p w:rsidR="00800A95" w:rsidRDefault="00800A95">
            <w:pPr>
              <w:rPr>
                <w:rFonts w:ascii="黑体" w:eastAsia="黑体" w:hAnsi="黑体"/>
                <w:sz w:val="24"/>
                <w:szCs w:val="24"/>
              </w:rPr>
            </w:pPr>
          </w:p>
        </w:tc>
        <w:tc>
          <w:tcPr>
            <w:tcW w:w="3756" w:type="dxa"/>
            <w:gridSpan w:val="2"/>
          </w:tcPr>
          <w:p w:rsidR="00800A95" w:rsidRDefault="00800A95">
            <w:pPr>
              <w:rPr>
                <w:szCs w:val="21"/>
              </w:rPr>
            </w:pPr>
          </w:p>
        </w:tc>
        <w:tc>
          <w:tcPr>
            <w:tcW w:w="7655" w:type="dxa"/>
            <w:vAlign w:val="center"/>
          </w:tcPr>
          <w:p w:rsidR="00800A95" w:rsidRDefault="008A0F8C">
            <w:pPr>
              <w:rPr>
                <w:szCs w:val="21"/>
              </w:rPr>
            </w:pPr>
            <w:r>
              <w:rPr>
                <w:rFonts w:hint="eastAsia"/>
                <w:szCs w:val="21"/>
              </w:rPr>
              <w:t>是否开展政府网站负责人和工作人员业务培训（</w:t>
            </w:r>
            <w:r>
              <w:rPr>
                <w:rFonts w:hint="eastAsia"/>
                <w:szCs w:val="21"/>
              </w:rPr>
              <w:t>0.25</w:t>
            </w:r>
            <w:r>
              <w:rPr>
                <w:rFonts w:hint="eastAsia"/>
                <w:szCs w:val="21"/>
              </w:rPr>
              <w:t>分）</w:t>
            </w:r>
          </w:p>
        </w:tc>
      </w:tr>
      <w:tr w:rsidR="00800A95">
        <w:trPr>
          <w:trHeight w:val="421"/>
        </w:trPr>
        <w:tc>
          <w:tcPr>
            <w:tcW w:w="2022" w:type="dxa"/>
            <w:vMerge/>
          </w:tcPr>
          <w:p w:rsidR="00800A95" w:rsidRDefault="00800A95">
            <w:pPr>
              <w:rPr>
                <w:rFonts w:ascii="黑体" w:eastAsia="黑体" w:hAnsi="黑体"/>
                <w:sz w:val="24"/>
                <w:szCs w:val="24"/>
              </w:rPr>
            </w:pPr>
          </w:p>
        </w:tc>
        <w:tc>
          <w:tcPr>
            <w:tcW w:w="3756" w:type="dxa"/>
            <w:gridSpan w:val="2"/>
          </w:tcPr>
          <w:p w:rsidR="00800A95" w:rsidRDefault="00800A95">
            <w:pPr>
              <w:rPr>
                <w:szCs w:val="21"/>
              </w:rPr>
            </w:pPr>
          </w:p>
        </w:tc>
        <w:tc>
          <w:tcPr>
            <w:tcW w:w="7655" w:type="dxa"/>
            <w:vAlign w:val="center"/>
          </w:tcPr>
          <w:p w:rsidR="00800A95" w:rsidRDefault="008A0F8C">
            <w:pPr>
              <w:rPr>
                <w:szCs w:val="21"/>
              </w:rPr>
            </w:pPr>
            <w:r>
              <w:rPr>
                <w:rFonts w:hint="eastAsia"/>
                <w:szCs w:val="21"/>
              </w:rPr>
              <w:t>是否在年内至少开展一次政务公开培训（</w:t>
            </w:r>
            <w:r>
              <w:rPr>
                <w:rFonts w:hint="eastAsia"/>
                <w:szCs w:val="21"/>
              </w:rPr>
              <w:t>0.5</w:t>
            </w:r>
            <w:r>
              <w:rPr>
                <w:rFonts w:hint="eastAsia"/>
                <w:szCs w:val="21"/>
              </w:rPr>
              <w:t>分）</w:t>
            </w:r>
          </w:p>
        </w:tc>
      </w:tr>
      <w:tr w:rsidR="00800A95">
        <w:trPr>
          <w:trHeight w:val="696"/>
        </w:trPr>
        <w:tc>
          <w:tcPr>
            <w:tcW w:w="2022"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考核情况</w:t>
            </w:r>
          </w:p>
          <w:p w:rsidR="00800A95" w:rsidRDefault="008A0F8C">
            <w:pPr>
              <w:jc w:val="center"/>
              <w:rPr>
                <w:rFonts w:ascii="黑体" w:eastAsia="黑体" w:hAnsi="黑体"/>
                <w:sz w:val="24"/>
                <w:szCs w:val="24"/>
              </w:rPr>
            </w:pPr>
            <w:r>
              <w:rPr>
                <w:rFonts w:ascii="黑体" w:eastAsia="黑体" w:hAnsi="黑体" w:hint="eastAsia"/>
                <w:sz w:val="24"/>
                <w:szCs w:val="24"/>
              </w:rPr>
              <w:t>（1.25分）</w:t>
            </w:r>
          </w:p>
        </w:tc>
        <w:tc>
          <w:tcPr>
            <w:tcW w:w="3756" w:type="dxa"/>
            <w:gridSpan w:val="2"/>
          </w:tcPr>
          <w:p w:rsidR="00800A95" w:rsidRDefault="00800A95">
            <w:pPr>
              <w:rPr>
                <w:szCs w:val="21"/>
              </w:rPr>
            </w:pPr>
          </w:p>
        </w:tc>
        <w:tc>
          <w:tcPr>
            <w:tcW w:w="7655" w:type="dxa"/>
            <w:vAlign w:val="center"/>
          </w:tcPr>
          <w:p w:rsidR="00800A95" w:rsidRDefault="008A0F8C">
            <w:pPr>
              <w:rPr>
                <w:szCs w:val="21"/>
              </w:rPr>
            </w:pPr>
            <w:r>
              <w:rPr>
                <w:rFonts w:hint="eastAsia"/>
                <w:szCs w:val="21"/>
              </w:rPr>
              <w:t>是否将政务公开、互联网</w:t>
            </w:r>
            <w:r>
              <w:rPr>
                <w:rFonts w:hint="eastAsia"/>
                <w:szCs w:val="21"/>
              </w:rPr>
              <w:t>+</w:t>
            </w:r>
            <w:r>
              <w:rPr>
                <w:rFonts w:hint="eastAsia"/>
                <w:szCs w:val="21"/>
              </w:rPr>
              <w:t>政务服务列入本级政府（本单位）绩效考核体系（年度工作考核体系）、分值权重是否不低于</w:t>
            </w:r>
            <w:r>
              <w:rPr>
                <w:rFonts w:hint="eastAsia"/>
                <w:szCs w:val="21"/>
              </w:rPr>
              <w:t>4%</w:t>
            </w:r>
            <w:r>
              <w:rPr>
                <w:rFonts w:hint="eastAsia"/>
                <w:szCs w:val="21"/>
              </w:rPr>
              <w:t>（</w:t>
            </w:r>
            <w:r>
              <w:rPr>
                <w:rFonts w:hint="eastAsia"/>
                <w:szCs w:val="21"/>
              </w:rPr>
              <w:t>0.5</w:t>
            </w:r>
            <w:r>
              <w:rPr>
                <w:rFonts w:hint="eastAsia"/>
                <w:szCs w:val="21"/>
              </w:rPr>
              <w:t>分）</w:t>
            </w:r>
          </w:p>
        </w:tc>
      </w:tr>
      <w:tr w:rsidR="00800A95">
        <w:trPr>
          <w:trHeight w:val="422"/>
        </w:trPr>
        <w:tc>
          <w:tcPr>
            <w:tcW w:w="2022" w:type="dxa"/>
            <w:vMerge/>
          </w:tcPr>
          <w:p w:rsidR="00800A95" w:rsidRDefault="00800A95">
            <w:pPr>
              <w:rPr>
                <w:rFonts w:ascii="黑体" w:eastAsia="黑体" w:hAnsi="黑体"/>
                <w:sz w:val="24"/>
                <w:szCs w:val="24"/>
              </w:rPr>
            </w:pPr>
          </w:p>
        </w:tc>
        <w:tc>
          <w:tcPr>
            <w:tcW w:w="3756" w:type="dxa"/>
            <w:gridSpan w:val="2"/>
          </w:tcPr>
          <w:p w:rsidR="00800A95" w:rsidRDefault="00800A95">
            <w:pPr>
              <w:rPr>
                <w:szCs w:val="21"/>
              </w:rPr>
            </w:pPr>
          </w:p>
        </w:tc>
        <w:tc>
          <w:tcPr>
            <w:tcW w:w="7655" w:type="dxa"/>
            <w:vAlign w:val="center"/>
          </w:tcPr>
          <w:p w:rsidR="00800A95" w:rsidRDefault="008A0F8C">
            <w:pPr>
              <w:rPr>
                <w:szCs w:val="21"/>
              </w:rPr>
            </w:pPr>
            <w:r>
              <w:rPr>
                <w:rFonts w:hint="eastAsia"/>
                <w:szCs w:val="21"/>
              </w:rPr>
              <w:t>是否将政府网站建设管理纳入绩效考核（</w:t>
            </w:r>
            <w:r>
              <w:rPr>
                <w:rFonts w:hint="eastAsia"/>
                <w:szCs w:val="21"/>
              </w:rPr>
              <w:t>0.25</w:t>
            </w:r>
            <w:r>
              <w:rPr>
                <w:rFonts w:hint="eastAsia"/>
                <w:szCs w:val="21"/>
              </w:rPr>
              <w:t>分）</w:t>
            </w:r>
          </w:p>
        </w:tc>
      </w:tr>
      <w:tr w:rsidR="00800A95">
        <w:trPr>
          <w:trHeight w:val="400"/>
        </w:trPr>
        <w:tc>
          <w:tcPr>
            <w:tcW w:w="2022" w:type="dxa"/>
            <w:vMerge/>
          </w:tcPr>
          <w:p w:rsidR="00800A95" w:rsidRDefault="00800A95">
            <w:pPr>
              <w:rPr>
                <w:rFonts w:ascii="黑体" w:eastAsia="黑体" w:hAnsi="黑体"/>
                <w:sz w:val="24"/>
                <w:szCs w:val="24"/>
              </w:rPr>
            </w:pPr>
          </w:p>
        </w:tc>
        <w:tc>
          <w:tcPr>
            <w:tcW w:w="3756" w:type="dxa"/>
            <w:gridSpan w:val="2"/>
          </w:tcPr>
          <w:p w:rsidR="00800A95" w:rsidRDefault="00800A95">
            <w:pPr>
              <w:rPr>
                <w:szCs w:val="21"/>
              </w:rPr>
            </w:pPr>
          </w:p>
        </w:tc>
        <w:tc>
          <w:tcPr>
            <w:tcW w:w="7655" w:type="dxa"/>
            <w:vAlign w:val="center"/>
          </w:tcPr>
          <w:p w:rsidR="00800A95" w:rsidRDefault="008A0F8C">
            <w:pPr>
              <w:rPr>
                <w:szCs w:val="21"/>
              </w:rPr>
            </w:pPr>
            <w:r>
              <w:rPr>
                <w:rFonts w:hint="eastAsia"/>
                <w:szCs w:val="21"/>
              </w:rPr>
              <w:t>是否开展政务公开工作第三方评估（</w:t>
            </w:r>
            <w:r>
              <w:rPr>
                <w:rFonts w:hint="eastAsia"/>
                <w:szCs w:val="21"/>
              </w:rPr>
              <w:t>0.5</w:t>
            </w:r>
            <w:r>
              <w:rPr>
                <w:rFonts w:hint="eastAsia"/>
                <w:szCs w:val="21"/>
              </w:rPr>
              <w:t>分）</w:t>
            </w:r>
          </w:p>
        </w:tc>
      </w:tr>
      <w:tr w:rsidR="00800A95">
        <w:tc>
          <w:tcPr>
            <w:tcW w:w="2022"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工作落实情况</w:t>
            </w:r>
          </w:p>
          <w:p w:rsidR="00800A95" w:rsidRDefault="008A0F8C">
            <w:pPr>
              <w:jc w:val="center"/>
              <w:rPr>
                <w:rFonts w:ascii="黑体" w:eastAsia="黑体" w:hAnsi="黑体"/>
                <w:sz w:val="24"/>
                <w:szCs w:val="24"/>
              </w:rPr>
            </w:pPr>
            <w:r>
              <w:rPr>
                <w:rFonts w:ascii="黑体" w:eastAsia="黑体" w:hAnsi="黑体" w:hint="eastAsia"/>
                <w:sz w:val="24"/>
                <w:szCs w:val="24"/>
              </w:rPr>
              <w:t>（3分）</w:t>
            </w:r>
          </w:p>
        </w:tc>
        <w:tc>
          <w:tcPr>
            <w:tcW w:w="3756" w:type="dxa"/>
            <w:gridSpan w:val="2"/>
          </w:tcPr>
          <w:p w:rsidR="00800A95" w:rsidRDefault="00800A95">
            <w:pPr>
              <w:rPr>
                <w:szCs w:val="21"/>
              </w:rPr>
            </w:pPr>
          </w:p>
        </w:tc>
        <w:tc>
          <w:tcPr>
            <w:tcW w:w="7655" w:type="dxa"/>
            <w:vAlign w:val="center"/>
          </w:tcPr>
          <w:p w:rsidR="00800A95" w:rsidRDefault="008A0F8C">
            <w:pPr>
              <w:rPr>
                <w:szCs w:val="21"/>
              </w:rPr>
            </w:pPr>
            <w:r>
              <w:rPr>
                <w:rFonts w:hint="eastAsia"/>
                <w:szCs w:val="21"/>
              </w:rPr>
              <w:t>是否按要求及时上报互联网</w:t>
            </w:r>
            <w:r>
              <w:rPr>
                <w:rFonts w:hint="eastAsia"/>
                <w:szCs w:val="21"/>
              </w:rPr>
              <w:t>+</w:t>
            </w:r>
            <w:r>
              <w:rPr>
                <w:rFonts w:hint="eastAsia"/>
                <w:szCs w:val="21"/>
              </w:rPr>
              <w:t>政务服务等相关文件资料，按期完成年度重点工作任务（</w:t>
            </w:r>
            <w:r>
              <w:rPr>
                <w:rFonts w:hint="eastAsia"/>
                <w:szCs w:val="21"/>
              </w:rPr>
              <w:t>0.5</w:t>
            </w:r>
            <w:r>
              <w:rPr>
                <w:rFonts w:hint="eastAsia"/>
                <w:szCs w:val="21"/>
              </w:rPr>
              <w:t>分）</w:t>
            </w:r>
          </w:p>
        </w:tc>
      </w:tr>
      <w:tr w:rsidR="00800A95">
        <w:trPr>
          <w:trHeight w:val="359"/>
        </w:trPr>
        <w:tc>
          <w:tcPr>
            <w:tcW w:w="2022" w:type="dxa"/>
            <w:vMerge/>
          </w:tcPr>
          <w:p w:rsidR="00800A95" w:rsidRDefault="00800A95">
            <w:pPr>
              <w:rPr>
                <w:rFonts w:ascii="黑体" w:eastAsia="黑体" w:hAnsi="黑体"/>
                <w:sz w:val="24"/>
                <w:szCs w:val="24"/>
              </w:rPr>
            </w:pPr>
          </w:p>
        </w:tc>
        <w:tc>
          <w:tcPr>
            <w:tcW w:w="3756" w:type="dxa"/>
            <w:gridSpan w:val="2"/>
          </w:tcPr>
          <w:p w:rsidR="00800A95" w:rsidRDefault="00800A95">
            <w:pPr>
              <w:rPr>
                <w:szCs w:val="21"/>
              </w:rPr>
            </w:pPr>
          </w:p>
        </w:tc>
        <w:tc>
          <w:tcPr>
            <w:tcW w:w="7655" w:type="dxa"/>
            <w:vAlign w:val="center"/>
          </w:tcPr>
          <w:p w:rsidR="00800A95" w:rsidRDefault="008A0F8C">
            <w:pPr>
              <w:rPr>
                <w:szCs w:val="21"/>
              </w:rPr>
            </w:pPr>
            <w:r>
              <w:rPr>
                <w:rFonts w:hint="eastAsia"/>
                <w:szCs w:val="21"/>
              </w:rPr>
              <w:t>是否按时完成网站建设管理相关工作任务（</w:t>
            </w:r>
            <w:r>
              <w:rPr>
                <w:rFonts w:hint="eastAsia"/>
                <w:szCs w:val="21"/>
              </w:rPr>
              <w:t>2.5</w:t>
            </w:r>
            <w:r>
              <w:rPr>
                <w:rFonts w:hint="eastAsia"/>
                <w:szCs w:val="21"/>
              </w:rPr>
              <w:t>分）</w:t>
            </w:r>
          </w:p>
        </w:tc>
      </w:tr>
      <w:tr w:rsidR="00800A95">
        <w:trPr>
          <w:trHeight w:val="421"/>
        </w:trPr>
        <w:tc>
          <w:tcPr>
            <w:tcW w:w="2022" w:type="dxa"/>
            <w:vMerge w:val="restart"/>
            <w:vAlign w:val="center"/>
          </w:tcPr>
          <w:p w:rsidR="00800A95" w:rsidRDefault="008A0F8C">
            <w:pPr>
              <w:jc w:val="center"/>
              <w:rPr>
                <w:rFonts w:ascii="黑体" w:eastAsia="黑体" w:hAnsi="黑体"/>
                <w:sz w:val="24"/>
                <w:szCs w:val="24"/>
              </w:rPr>
            </w:pPr>
            <w:r>
              <w:rPr>
                <w:rFonts w:ascii="黑体" w:eastAsia="黑体" w:hAnsi="黑体" w:hint="eastAsia"/>
                <w:sz w:val="24"/>
                <w:szCs w:val="24"/>
              </w:rPr>
              <w:t>创新服务情况</w:t>
            </w:r>
          </w:p>
          <w:p w:rsidR="00800A95" w:rsidRDefault="008A0F8C">
            <w:pPr>
              <w:jc w:val="center"/>
              <w:rPr>
                <w:rFonts w:ascii="黑体" w:eastAsia="黑体" w:hAnsi="黑体"/>
                <w:sz w:val="24"/>
                <w:szCs w:val="24"/>
              </w:rPr>
            </w:pPr>
            <w:r>
              <w:rPr>
                <w:rFonts w:ascii="黑体" w:eastAsia="黑体" w:hAnsi="黑体" w:hint="eastAsia"/>
                <w:sz w:val="24"/>
                <w:szCs w:val="24"/>
              </w:rPr>
              <w:t>（0.5分）</w:t>
            </w:r>
          </w:p>
        </w:tc>
        <w:tc>
          <w:tcPr>
            <w:tcW w:w="3756" w:type="dxa"/>
            <w:gridSpan w:val="2"/>
          </w:tcPr>
          <w:p w:rsidR="00800A95" w:rsidRDefault="00800A95">
            <w:pPr>
              <w:rPr>
                <w:szCs w:val="21"/>
              </w:rPr>
            </w:pPr>
          </w:p>
        </w:tc>
        <w:tc>
          <w:tcPr>
            <w:tcW w:w="7655" w:type="dxa"/>
            <w:vAlign w:val="center"/>
          </w:tcPr>
          <w:p w:rsidR="00800A95" w:rsidRDefault="008A0F8C" w:rsidP="003236D9">
            <w:pPr>
              <w:rPr>
                <w:szCs w:val="21"/>
              </w:rPr>
            </w:pPr>
            <w:r>
              <w:rPr>
                <w:rFonts w:hint="eastAsia"/>
                <w:szCs w:val="21"/>
              </w:rPr>
              <w:t>是否</w:t>
            </w:r>
            <w:r w:rsidR="003236D9" w:rsidRPr="00D15EA5">
              <w:rPr>
                <w:rFonts w:hint="eastAsia"/>
                <w:color w:val="000000" w:themeColor="text1"/>
                <w:szCs w:val="21"/>
              </w:rPr>
              <w:t>推</w:t>
            </w:r>
            <w:r w:rsidRPr="00D15EA5">
              <w:rPr>
                <w:rFonts w:hint="eastAsia"/>
                <w:color w:val="000000" w:themeColor="text1"/>
                <w:szCs w:val="21"/>
              </w:rPr>
              <w:t>出</w:t>
            </w:r>
            <w:r>
              <w:rPr>
                <w:rFonts w:hint="eastAsia"/>
                <w:szCs w:val="21"/>
              </w:rPr>
              <w:t>利企便民的政务服务创新举措（</w:t>
            </w:r>
            <w:r>
              <w:rPr>
                <w:rFonts w:hint="eastAsia"/>
                <w:szCs w:val="21"/>
              </w:rPr>
              <w:t>0.25</w:t>
            </w:r>
            <w:r>
              <w:rPr>
                <w:rFonts w:hint="eastAsia"/>
                <w:szCs w:val="21"/>
              </w:rPr>
              <w:t>分）</w:t>
            </w:r>
          </w:p>
        </w:tc>
      </w:tr>
      <w:tr w:rsidR="00800A95">
        <w:trPr>
          <w:trHeight w:val="398"/>
        </w:trPr>
        <w:tc>
          <w:tcPr>
            <w:tcW w:w="2022" w:type="dxa"/>
            <w:vMerge/>
          </w:tcPr>
          <w:p w:rsidR="00800A95" w:rsidRDefault="00800A95">
            <w:pPr>
              <w:rPr>
                <w:rFonts w:ascii="黑体" w:eastAsia="黑体" w:hAnsi="黑体"/>
                <w:sz w:val="24"/>
                <w:szCs w:val="24"/>
              </w:rPr>
            </w:pPr>
          </w:p>
        </w:tc>
        <w:tc>
          <w:tcPr>
            <w:tcW w:w="3756" w:type="dxa"/>
            <w:gridSpan w:val="2"/>
          </w:tcPr>
          <w:p w:rsidR="00800A95" w:rsidRDefault="00800A95">
            <w:pPr>
              <w:rPr>
                <w:szCs w:val="21"/>
              </w:rPr>
            </w:pPr>
          </w:p>
        </w:tc>
        <w:tc>
          <w:tcPr>
            <w:tcW w:w="7655" w:type="dxa"/>
            <w:vAlign w:val="center"/>
          </w:tcPr>
          <w:p w:rsidR="00800A95" w:rsidRDefault="008A0F8C">
            <w:pPr>
              <w:rPr>
                <w:szCs w:val="21"/>
              </w:rPr>
            </w:pPr>
            <w:r>
              <w:rPr>
                <w:rFonts w:hint="eastAsia"/>
                <w:szCs w:val="21"/>
              </w:rPr>
              <w:t>是否推出信息交流无障碍建设（</w:t>
            </w:r>
            <w:r>
              <w:rPr>
                <w:rFonts w:hint="eastAsia"/>
                <w:szCs w:val="21"/>
              </w:rPr>
              <w:t>0.25</w:t>
            </w:r>
            <w:r>
              <w:rPr>
                <w:rFonts w:hint="eastAsia"/>
                <w:szCs w:val="21"/>
              </w:rPr>
              <w:t>分）</w:t>
            </w:r>
          </w:p>
        </w:tc>
      </w:tr>
      <w:tr w:rsidR="00800A95">
        <w:trPr>
          <w:trHeight w:val="702"/>
        </w:trPr>
        <w:tc>
          <w:tcPr>
            <w:tcW w:w="2022" w:type="dxa"/>
            <w:vAlign w:val="center"/>
          </w:tcPr>
          <w:p w:rsidR="00800A95" w:rsidRDefault="008A0F8C">
            <w:pPr>
              <w:jc w:val="center"/>
              <w:rPr>
                <w:rFonts w:ascii="黑体" w:eastAsia="黑体" w:hAnsi="黑体"/>
                <w:sz w:val="24"/>
                <w:szCs w:val="24"/>
              </w:rPr>
            </w:pPr>
            <w:r>
              <w:rPr>
                <w:rFonts w:ascii="黑体" w:eastAsia="黑体" w:hAnsi="黑体" w:hint="eastAsia"/>
                <w:sz w:val="24"/>
                <w:szCs w:val="24"/>
              </w:rPr>
              <w:t>宣传报道情况</w:t>
            </w:r>
          </w:p>
          <w:p w:rsidR="00800A95" w:rsidRDefault="008A0F8C">
            <w:pPr>
              <w:jc w:val="center"/>
              <w:rPr>
                <w:rFonts w:ascii="黑体" w:eastAsia="黑体" w:hAnsi="黑体"/>
                <w:sz w:val="24"/>
                <w:szCs w:val="24"/>
              </w:rPr>
            </w:pPr>
            <w:r>
              <w:rPr>
                <w:rFonts w:ascii="黑体" w:eastAsia="黑体" w:hAnsi="黑体" w:hint="eastAsia"/>
                <w:sz w:val="24"/>
                <w:szCs w:val="24"/>
              </w:rPr>
              <w:t>（0.25分）</w:t>
            </w:r>
          </w:p>
        </w:tc>
        <w:tc>
          <w:tcPr>
            <w:tcW w:w="3756" w:type="dxa"/>
            <w:gridSpan w:val="2"/>
          </w:tcPr>
          <w:p w:rsidR="00800A95" w:rsidRDefault="00800A95">
            <w:pPr>
              <w:rPr>
                <w:szCs w:val="21"/>
              </w:rPr>
            </w:pPr>
          </w:p>
        </w:tc>
        <w:tc>
          <w:tcPr>
            <w:tcW w:w="7655" w:type="dxa"/>
            <w:vAlign w:val="center"/>
          </w:tcPr>
          <w:p w:rsidR="00800A95" w:rsidRDefault="008A0F8C">
            <w:pPr>
              <w:rPr>
                <w:szCs w:val="21"/>
              </w:rPr>
            </w:pPr>
            <w:r>
              <w:rPr>
                <w:rFonts w:hint="eastAsia"/>
                <w:szCs w:val="21"/>
              </w:rPr>
              <w:t>是否在市级及以上新闻媒体、报刊网站对互联网</w:t>
            </w:r>
            <w:r>
              <w:rPr>
                <w:rFonts w:hint="eastAsia"/>
                <w:szCs w:val="21"/>
              </w:rPr>
              <w:t>+</w:t>
            </w:r>
            <w:r>
              <w:rPr>
                <w:rFonts w:hint="eastAsia"/>
                <w:szCs w:val="21"/>
              </w:rPr>
              <w:t>政务服务工作进行正面宣传报道（</w:t>
            </w:r>
            <w:r>
              <w:rPr>
                <w:rFonts w:hint="eastAsia"/>
                <w:szCs w:val="21"/>
              </w:rPr>
              <w:t>0.25</w:t>
            </w:r>
            <w:r>
              <w:rPr>
                <w:rFonts w:hint="eastAsia"/>
                <w:szCs w:val="21"/>
              </w:rPr>
              <w:t>分）</w:t>
            </w:r>
          </w:p>
        </w:tc>
      </w:tr>
    </w:tbl>
    <w:p w:rsidR="00800A95" w:rsidRPr="00D15EA5" w:rsidRDefault="008A0F8C">
      <w:pPr>
        <w:spacing w:line="240" w:lineRule="exact"/>
        <w:rPr>
          <w:rFonts w:ascii="仿宋_GB2312" w:eastAsia="仿宋_GB2312" w:hAnsi="仿宋"/>
          <w:sz w:val="20"/>
          <w:szCs w:val="21"/>
        </w:rPr>
      </w:pPr>
      <w:r w:rsidRPr="00D15EA5">
        <w:rPr>
          <w:rFonts w:ascii="仿宋_GB2312" w:eastAsia="仿宋_GB2312" w:hAnsi="仿宋" w:hint="eastAsia"/>
          <w:sz w:val="20"/>
          <w:szCs w:val="21"/>
        </w:rPr>
        <w:t>备注：文件第</w:t>
      </w:r>
      <w:r w:rsidR="00D15EA5">
        <w:rPr>
          <w:rFonts w:ascii="仿宋_GB2312" w:eastAsia="仿宋_GB2312" w:hAnsi="仿宋" w:hint="eastAsia"/>
          <w:sz w:val="20"/>
          <w:szCs w:val="21"/>
        </w:rPr>
        <w:t>12</w:t>
      </w:r>
      <w:r w:rsidRPr="00D15EA5">
        <w:rPr>
          <w:rFonts w:ascii="仿宋_GB2312" w:eastAsia="仿宋_GB2312" w:hAnsi="仿宋" w:hint="eastAsia"/>
          <w:sz w:val="20"/>
          <w:szCs w:val="21"/>
        </w:rPr>
        <w:t>页“三、在线服务成熟度”考核指标中将“在线办理深度”分为四级网上办理标准，具体标准解释如下：</w:t>
      </w:r>
    </w:p>
    <w:p w:rsidR="00800A95" w:rsidRPr="00D15EA5" w:rsidRDefault="008A0F8C">
      <w:pPr>
        <w:spacing w:line="240" w:lineRule="exact"/>
        <w:rPr>
          <w:rFonts w:ascii="仿宋_GB2312" w:eastAsia="仿宋_GB2312" w:hAnsi="仿宋"/>
          <w:sz w:val="20"/>
          <w:szCs w:val="21"/>
        </w:rPr>
      </w:pPr>
      <w:r w:rsidRPr="00D15EA5">
        <w:rPr>
          <w:rFonts w:ascii="仿宋_GB2312" w:eastAsia="仿宋_GB2312" w:hAnsi="仿宋" w:hint="eastAsia"/>
          <w:sz w:val="20"/>
          <w:szCs w:val="21"/>
        </w:rPr>
        <w:t xml:space="preserve">　　一级网上办理标准：该事项可以提供详细具体的办事指南、网上咨询和投诉渠道，但无法提供网上办理，需到现场提交办理。</w:t>
      </w:r>
    </w:p>
    <w:p w:rsidR="00800A95" w:rsidRPr="00D15EA5" w:rsidRDefault="008A0F8C">
      <w:pPr>
        <w:spacing w:line="240" w:lineRule="exact"/>
        <w:rPr>
          <w:rFonts w:ascii="仿宋_GB2312" w:eastAsia="仿宋_GB2312" w:hAnsi="仿宋"/>
          <w:sz w:val="20"/>
          <w:szCs w:val="21"/>
        </w:rPr>
      </w:pPr>
      <w:r w:rsidRPr="00D15EA5">
        <w:rPr>
          <w:rFonts w:ascii="仿宋_GB2312" w:eastAsia="仿宋_GB2312" w:hAnsi="仿宋" w:hint="eastAsia"/>
          <w:sz w:val="20"/>
          <w:szCs w:val="21"/>
        </w:rPr>
        <w:t xml:space="preserve">　　二级网上办理标准：该事项已经实现原件预审，申请人可以通过网络提交和补正相关申请信息和材料，审核机构在平台对材料进行预审，预审通过后，申请人仍需携带纸质材料和相关证件到现场提交办理，作出审批决定后，申请人可来现场领取结果，也可选择物流递送形式递送证书结果。整个办理过程应到现场不超过2次。</w:t>
      </w:r>
    </w:p>
    <w:p w:rsidR="00800A95" w:rsidRPr="00D15EA5" w:rsidRDefault="008A0F8C">
      <w:pPr>
        <w:spacing w:line="240" w:lineRule="exact"/>
        <w:rPr>
          <w:rFonts w:ascii="仿宋_GB2312" w:eastAsia="仿宋_GB2312" w:hAnsi="仿宋"/>
          <w:sz w:val="20"/>
          <w:szCs w:val="21"/>
        </w:rPr>
      </w:pPr>
      <w:r w:rsidRPr="00D15EA5">
        <w:rPr>
          <w:rFonts w:ascii="仿宋_GB2312" w:eastAsia="仿宋_GB2312" w:hAnsi="仿宋" w:hint="eastAsia"/>
          <w:sz w:val="20"/>
          <w:szCs w:val="21"/>
        </w:rPr>
        <w:t xml:space="preserve">　　三级网上办理标准：该事项已经实现原件核验，申请人可以通过网络提交和补正相关申请信息</w:t>
      </w:r>
      <w:bookmarkStart w:id="0" w:name="_GoBack"/>
      <w:bookmarkEnd w:id="0"/>
      <w:r w:rsidRPr="00D15EA5">
        <w:rPr>
          <w:rFonts w:ascii="仿宋_GB2312" w:eastAsia="仿宋_GB2312" w:hAnsi="仿宋" w:hint="eastAsia"/>
          <w:sz w:val="20"/>
          <w:szCs w:val="21"/>
        </w:rPr>
        <w:t>和材料，材料符合办理条件直接进入办理程序，申请人可网上查询办理状态、咨询问题，作出审批决定后，申请人需到现场核验原件材料、缴费后领取证书结果。整个办事过程应到大厅现场不超过1次。</w:t>
      </w:r>
    </w:p>
    <w:p w:rsidR="00800A95" w:rsidRPr="00D15EA5" w:rsidRDefault="008A0F8C">
      <w:pPr>
        <w:spacing w:line="240" w:lineRule="exact"/>
        <w:rPr>
          <w:rFonts w:ascii="仿宋_GB2312" w:eastAsia="仿宋_GB2312" w:hAnsi="仿宋"/>
          <w:sz w:val="20"/>
          <w:szCs w:val="21"/>
        </w:rPr>
      </w:pPr>
      <w:r w:rsidRPr="00D15EA5">
        <w:rPr>
          <w:rFonts w:ascii="仿宋_GB2312" w:eastAsia="仿宋_GB2312" w:hAnsi="仿宋" w:hint="eastAsia"/>
          <w:sz w:val="20"/>
          <w:szCs w:val="21"/>
        </w:rPr>
        <w:t xml:space="preserve">    四级网上办理标准：该事项已经实现全程网办，申请人可以通过网络提交和补正相关申请信息和材料，提交的材料全部为已验证信息，受理通过后直接进入办理程序，申请人可网上查询办理状态、咨询问题，作出审批决定后，申请人可以通过网上缴费后物流递送证书结果。整个办事过程无需到现场办理。”</w:t>
      </w:r>
    </w:p>
    <w:sectPr w:rsidR="00800A95" w:rsidRPr="00D15EA5" w:rsidSect="00F070D9">
      <w:footerReference w:type="default" r:id="rId8"/>
      <w:pgSz w:w="16838" w:h="11906" w:orient="landscape"/>
      <w:pgMar w:top="1440" w:right="1800" w:bottom="1440" w:left="1800" w:header="851" w:footer="992" w:gutter="0"/>
      <w:pgNumType w:fmt="numberInDash" w:start="3"/>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1A78" w:rsidRDefault="004B1A78" w:rsidP="00800A95">
      <w:r>
        <w:separator/>
      </w:r>
    </w:p>
  </w:endnote>
  <w:endnote w:type="continuationSeparator" w:id="0">
    <w:p w:rsidR="004B1A78" w:rsidRDefault="004B1A78" w:rsidP="00800A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A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814939"/>
      <w:docPartObj>
        <w:docPartGallery w:val="Page Numbers (Bottom of Page)"/>
        <w:docPartUnique/>
      </w:docPartObj>
    </w:sdtPr>
    <w:sdtContent>
      <w:p w:rsidR="00E173C9" w:rsidRDefault="000B6BFE">
        <w:pPr>
          <w:pStyle w:val="a3"/>
          <w:jc w:val="center"/>
        </w:pPr>
        <w:r w:rsidRPr="00F070D9">
          <w:rPr>
            <w:rFonts w:asciiTheme="majorEastAsia" w:eastAsiaTheme="majorEastAsia" w:hAnsiTheme="majorEastAsia"/>
            <w:sz w:val="28"/>
            <w:szCs w:val="28"/>
          </w:rPr>
          <w:fldChar w:fldCharType="begin"/>
        </w:r>
        <w:r w:rsidR="00E173C9" w:rsidRPr="00F070D9">
          <w:rPr>
            <w:rFonts w:asciiTheme="majorEastAsia" w:eastAsiaTheme="majorEastAsia" w:hAnsiTheme="majorEastAsia"/>
            <w:sz w:val="28"/>
            <w:szCs w:val="28"/>
          </w:rPr>
          <w:instrText xml:space="preserve"> PAGE   \* MERGEFORMAT </w:instrText>
        </w:r>
        <w:r w:rsidRPr="00F070D9">
          <w:rPr>
            <w:rFonts w:asciiTheme="majorEastAsia" w:eastAsiaTheme="majorEastAsia" w:hAnsiTheme="majorEastAsia"/>
            <w:sz w:val="28"/>
            <w:szCs w:val="28"/>
          </w:rPr>
          <w:fldChar w:fldCharType="separate"/>
        </w:r>
        <w:r w:rsidR="00173172" w:rsidRPr="00173172">
          <w:rPr>
            <w:rFonts w:asciiTheme="majorEastAsia" w:eastAsiaTheme="majorEastAsia" w:hAnsiTheme="majorEastAsia"/>
            <w:noProof/>
            <w:sz w:val="28"/>
            <w:szCs w:val="28"/>
            <w:lang w:val="zh-CN"/>
          </w:rPr>
          <w:t>-</w:t>
        </w:r>
        <w:r w:rsidR="00173172">
          <w:rPr>
            <w:rFonts w:asciiTheme="majorEastAsia" w:eastAsiaTheme="majorEastAsia" w:hAnsiTheme="majorEastAsia"/>
            <w:noProof/>
            <w:sz w:val="28"/>
            <w:szCs w:val="28"/>
          </w:rPr>
          <w:t xml:space="preserve"> 4 -</w:t>
        </w:r>
        <w:r w:rsidRPr="00F070D9">
          <w:rPr>
            <w:rFonts w:asciiTheme="majorEastAsia" w:eastAsiaTheme="majorEastAsia" w:hAnsiTheme="majorEastAsia"/>
            <w:sz w:val="28"/>
            <w:szCs w:val="28"/>
          </w:rPr>
          <w:fldChar w:fldCharType="end"/>
        </w:r>
      </w:p>
    </w:sdtContent>
  </w:sdt>
  <w:p w:rsidR="00E173C9" w:rsidRDefault="00E173C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1A78" w:rsidRDefault="004B1A78" w:rsidP="00800A95">
      <w:r>
        <w:separator/>
      </w:r>
    </w:p>
  </w:footnote>
  <w:footnote w:type="continuationSeparator" w:id="0">
    <w:p w:rsidR="004B1A78" w:rsidRDefault="004B1A78" w:rsidP="00800A9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2619D3"/>
    <w:multiLevelType w:val="singleLevel"/>
    <w:tmpl w:val="5A2619D3"/>
    <w:lvl w:ilvl="0">
      <w:start w:val="2"/>
      <w:numFmt w:val="chineseCounting"/>
      <w:suff w:val="nothing"/>
      <w:lvlText w:val="%1、"/>
      <w:lvlJc w:val="left"/>
    </w:lvl>
  </w:abstractNum>
  <w:abstractNum w:abstractNumId="1">
    <w:nsid w:val="5A261A40"/>
    <w:multiLevelType w:val="singleLevel"/>
    <w:tmpl w:val="5A261A40"/>
    <w:lvl w:ilvl="0">
      <w:start w:val="1"/>
      <w:numFmt w:val="chineseCounting"/>
      <w:suff w:val="nothing"/>
      <w:lvlText w:val="（%1）"/>
      <w:lvlJc w:val="left"/>
    </w:lvl>
  </w:abstractNum>
  <w:abstractNum w:abstractNumId="2">
    <w:nsid w:val="5A263A28"/>
    <w:multiLevelType w:val="singleLevel"/>
    <w:tmpl w:val="5A263A28"/>
    <w:lvl w:ilvl="0">
      <w:start w:val="4"/>
      <w:numFmt w:val="chineseCounting"/>
      <w:suff w:val="nothing"/>
      <w:lvlText w:val="%1、"/>
      <w:lvlJc w:val="left"/>
    </w:lvl>
  </w:abstractNum>
  <w:abstractNum w:abstractNumId="3">
    <w:nsid w:val="5A26438A"/>
    <w:multiLevelType w:val="singleLevel"/>
    <w:tmpl w:val="5A26438A"/>
    <w:lvl w:ilvl="0">
      <w:start w:val="2"/>
      <w:numFmt w:val="chineseCounting"/>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50C8"/>
    <w:rsid w:val="00010ED6"/>
    <w:rsid w:val="00086FCB"/>
    <w:rsid w:val="00093672"/>
    <w:rsid w:val="000B6BFE"/>
    <w:rsid w:val="000C31DF"/>
    <w:rsid w:val="000F3E65"/>
    <w:rsid w:val="00135F92"/>
    <w:rsid w:val="00143E0C"/>
    <w:rsid w:val="00153815"/>
    <w:rsid w:val="00163DE2"/>
    <w:rsid w:val="00173172"/>
    <w:rsid w:val="0019237A"/>
    <w:rsid w:val="001C50C8"/>
    <w:rsid w:val="001D4A3B"/>
    <w:rsid w:val="00221C43"/>
    <w:rsid w:val="00222E5C"/>
    <w:rsid w:val="00276FAE"/>
    <w:rsid w:val="002E1D0C"/>
    <w:rsid w:val="003236D9"/>
    <w:rsid w:val="00323C24"/>
    <w:rsid w:val="003326B9"/>
    <w:rsid w:val="00385714"/>
    <w:rsid w:val="003A3AD8"/>
    <w:rsid w:val="003E39C7"/>
    <w:rsid w:val="00415C44"/>
    <w:rsid w:val="00422AB3"/>
    <w:rsid w:val="004445EC"/>
    <w:rsid w:val="00445CED"/>
    <w:rsid w:val="004A3FDD"/>
    <w:rsid w:val="004B1A78"/>
    <w:rsid w:val="004E2E29"/>
    <w:rsid w:val="004E7A6C"/>
    <w:rsid w:val="00506B5F"/>
    <w:rsid w:val="00541306"/>
    <w:rsid w:val="00550114"/>
    <w:rsid w:val="00573576"/>
    <w:rsid w:val="005B4008"/>
    <w:rsid w:val="00613550"/>
    <w:rsid w:val="00626717"/>
    <w:rsid w:val="006526E4"/>
    <w:rsid w:val="00657EB8"/>
    <w:rsid w:val="00682BD5"/>
    <w:rsid w:val="006C0E2B"/>
    <w:rsid w:val="006C6B00"/>
    <w:rsid w:val="006F36B9"/>
    <w:rsid w:val="00714BA9"/>
    <w:rsid w:val="00725BF2"/>
    <w:rsid w:val="00725CBA"/>
    <w:rsid w:val="007763DB"/>
    <w:rsid w:val="00795A5D"/>
    <w:rsid w:val="00795C60"/>
    <w:rsid w:val="007A7FF1"/>
    <w:rsid w:val="007E49FC"/>
    <w:rsid w:val="007E5495"/>
    <w:rsid w:val="00800A95"/>
    <w:rsid w:val="008029C6"/>
    <w:rsid w:val="00833252"/>
    <w:rsid w:val="00882770"/>
    <w:rsid w:val="00885E65"/>
    <w:rsid w:val="008A0F8C"/>
    <w:rsid w:val="008B3C75"/>
    <w:rsid w:val="008C3BE3"/>
    <w:rsid w:val="008E5DB5"/>
    <w:rsid w:val="00954A16"/>
    <w:rsid w:val="00964024"/>
    <w:rsid w:val="009A2691"/>
    <w:rsid w:val="009A7EB9"/>
    <w:rsid w:val="009D1EF9"/>
    <w:rsid w:val="009E4717"/>
    <w:rsid w:val="009F57E2"/>
    <w:rsid w:val="00A13ACC"/>
    <w:rsid w:val="00A1413C"/>
    <w:rsid w:val="00A63531"/>
    <w:rsid w:val="00A65A4B"/>
    <w:rsid w:val="00A671A1"/>
    <w:rsid w:val="00A9774B"/>
    <w:rsid w:val="00AD13F1"/>
    <w:rsid w:val="00B55958"/>
    <w:rsid w:val="00B869C9"/>
    <w:rsid w:val="00BC2E1A"/>
    <w:rsid w:val="00BC50F8"/>
    <w:rsid w:val="00BD0808"/>
    <w:rsid w:val="00C41EC4"/>
    <w:rsid w:val="00C53E14"/>
    <w:rsid w:val="00C6310E"/>
    <w:rsid w:val="00CA0D19"/>
    <w:rsid w:val="00CA11BC"/>
    <w:rsid w:val="00CD33E4"/>
    <w:rsid w:val="00D15EA5"/>
    <w:rsid w:val="00D32548"/>
    <w:rsid w:val="00D93488"/>
    <w:rsid w:val="00DA604F"/>
    <w:rsid w:val="00DD7E2E"/>
    <w:rsid w:val="00DE14A7"/>
    <w:rsid w:val="00DF49C9"/>
    <w:rsid w:val="00E173C9"/>
    <w:rsid w:val="00E419C4"/>
    <w:rsid w:val="00E44739"/>
    <w:rsid w:val="00E84A0A"/>
    <w:rsid w:val="00E92B95"/>
    <w:rsid w:val="00EC25E0"/>
    <w:rsid w:val="00F070D9"/>
    <w:rsid w:val="00F27EE3"/>
    <w:rsid w:val="00FB0D4B"/>
    <w:rsid w:val="00FB17EA"/>
    <w:rsid w:val="00FF3464"/>
    <w:rsid w:val="0A1808A7"/>
    <w:rsid w:val="2A871D6A"/>
    <w:rsid w:val="7B837A2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0A9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800A95"/>
    <w:pPr>
      <w:tabs>
        <w:tab w:val="center" w:pos="4153"/>
        <w:tab w:val="right" w:pos="8306"/>
      </w:tabs>
      <w:snapToGrid w:val="0"/>
      <w:jc w:val="left"/>
    </w:pPr>
    <w:rPr>
      <w:sz w:val="18"/>
      <w:szCs w:val="18"/>
    </w:rPr>
  </w:style>
  <w:style w:type="paragraph" w:styleId="a4">
    <w:name w:val="header"/>
    <w:basedOn w:val="a"/>
    <w:link w:val="Char0"/>
    <w:uiPriority w:val="99"/>
    <w:unhideWhenUsed/>
    <w:rsid w:val="00800A95"/>
    <w:pPr>
      <w:pBdr>
        <w:bottom w:val="single" w:sz="6" w:space="1" w:color="auto"/>
      </w:pBdr>
      <w:tabs>
        <w:tab w:val="center" w:pos="4153"/>
        <w:tab w:val="right" w:pos="8306"/>
      </w:tabs>
      <w:snapToGrid w:val="0"/>
      <w:jc w:val="center"/>
    </w:pPr>
    <w:rPr>
      <w:sz w:val="18"/>
      <w:szCs w:val="18"/>
    </w:rPr>
  </w:style>
  <w:style w:type="table" w:styleId="a5">
    <w:name w:val="Table Grid"/>
    <w:basedOn w:val="a1"/>
    <w:qFormat/>
    <w:rsid w:val="00800A9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800A95"/>
    <w:rPr>
      <w:sz w:val="18"/>
      <w:szCs w:val="18"/>
    </w:rPr>
  </w:style>
  <w:style w:type="character" w:customStyle="1" w:styleId="Char">
    <w:name w:val="页脚 Char"/>
    <w:basedOn w:val="a0"/>
    <w:link w:val="a3"/>
    <w:uiPriority w:val="99"/>
    <w:qFormat/>
    <w:rsid w:val="00800A95"/>
    <w:rPr>
      <w:sz w:val="18"/>
      <w:szCs w:val="18"/>
    </w:rPr>
  </w:style>
  <w:style w:type="paragraph" w:styleId="a6">
    <w:name w:val="List Paragraph"/>
    <w:basedOn w:val="a"/>
    <w:uiPriority w:val="34"/>
    <w:qFormat/>
    <w:rsid w:val="00800A95"/>
    <w:pPr>
      <w:ind w:firstLineChars="200" w:firstLine="420"/>
    </w:pPr>
  </w:style>
  <w:style w:type="paragraph" w:styleId="a7">
    <w:name w:val="Balloon Text"/>
    <w:basedOn w:val="a"/>
    <w:link w:val="Char1"/>
    <w:uiPriority w:val="99"/>
    <w:semiHidden/>
    <w:unhideWhenUsed/>
    <w:rsid w:val="00A13ACC"/>
    <w:rPr>
      <w:sz w:val="18"/>
      <w:szCs w:val="18"/>
    </w:rPr>
  </w:style>
  <w:style w:type="character" w:customStyle="1" w:styleId="Char1">
    <w:name w:val="批注框文本 Char"/>
    <w:basedOn w:val="a0"/>
    <w:link w:val="a7"/>
    <w:uiPriority w:val="99"/>
    <w:semiHidden/>
    <w:rsid w:val="00A13ACC"/>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1543</Words>
  <Characters>8801</Characters>
  <Application>Microsoft Office Word</Application>
  <DocSecurity>0</DocSecurity>
  <Lines>73</Lines>
  <Paragraphs>20</Paragraphs>
  <ScaleCrop>false</ScaleCrop>
  <Company>Hewlett-Packard Company</Company>
  <LinksUpToDate>false</LinksUpToDate>
  <CharactersWithSpaces>10324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zwzx</dc:creator>
  <cp:lastModifiedBy>Administrator</cp:lastModifiedBy>
  <cp:revision>2</cp:revision>
  <cp:lastPrinted>2018-01-08T04:00:00Z</cp:lastPrinted>
  <dcterms:created xsi:type="dcterms:W3CDTF">2018-01-08T08:21:00Z</dcterms:created>
  <dcterms:modified xsi:type="dcterms:W3CDTF">2018-01-08T08:21:00Z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