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0F3" w:rsidRDefault="007870F3" w:rsidP="00D00D66">
      <w:pPr>
        <w:widowControl/>
        <w:jc w:val="left"/>
        <w:rPr>
          <w:rFonts w:ascii="方正黑体_GBK" w:eastAsia="方正黑体_GBK" w:hAnsi="黑体"/>
          <w:color w:val="000000"/>
          <w:kern w:val="0"/>
          <w:sz w:val="32"/>
          <w:szCs w:val="32"/>
        </w:rPr>
      </w:pPr>
      <w:r w:rsidRPr="007870F3">
        <w:rPr>
          <w:rFonts w:ascii="方正黑体_GBK" w:eastAsia="方正黑体_GBK" w:hAnsi="黑体" w:hint="eastAsia"/>
          <w:color w:val="000000"/>
          <w:kern w:val="0"/>
          <w:sz w:val="32"/>
          <w:szCs w:val="32"/>
        </w:rPr>
        <w:t>附件</w:t>
      </w:r>
    </w:p>
    <w:p w:rsidR="00773570" w:rsidRPr="00D00D66" w:rsidRDefault="00773570" w:rsidP="00773570">
      <w:pPr>
        <w:widowControl/>
        <w:spacing w:line="160" w:lineRule="exact"/>
        <w:jc w:val="left"/>
        <w:rPr>
          <w:rFonts w:ascii="方正黑体_GBK" w:eastAsia="方正黑体_GBK" w:hAnsi="Times New Roman"/>
          <w:color w:val="000000"/>
          <w:kern w:val="0"/>
          <w:sz w:val="32"/>
          <w:szCs w:val="32"/>
        </w:rPr>
      </w:pPr>
    </w:p>
    <w:p w:rsidR="007870F3" w:rsidRPr="007870F3" w:rsidRDefault="007870F3" w:rsidP="007870F3">
      <w:pPr>
        <w:widowControl/>
        <w:jc w:val="center"/>
        <w:rPr>
          <w:rFonts w:ascii="方正小标宋_GBK" w:eastAsia="方正小标宋_GBK" w:hAnsi="Times New Roman"/>
          <w:color w:val="000000"/>
          <w:spacing w:val="-8"/>
          <w:kern w:val="0"/>
          <w:sz w:val="44"/>
          <w:szCs w:val="44"/>
        </w:rPr>
      </w:pPr>
      <w:r w:rsidRPr="007870F3">
        <w:rPr>
          <w:rFonts w:ascii="方正小标宋_GBK" w:eastAsia="方正小标宋_GBK" w:hAnsi="Times New Roman" w:hint="eastAsia"/>
          <w:color w:val="000000"/>
          <w:spacing w:val="-8"/>
          <w:kern w:val="0"/>
          <w:sz w:val="44"/>
          <w:szCs w:val="44"/>
        </w:rPr>
        <w:t>成都市开展“证照分离”改革试点的具体事项表</w:t>
      </w:r>
    </w:p>
    <w:p w:rsidR="007870F3" w:rsidRPr="007870F3" w:rsidRDefault="007870F3" w:rsidP="007870F3">
      <w:pPr>
        <w:widowControl/>
        <w:spacing w:line="300" w:lineRule="exact"/>
        <w:jc w:val="center"/>
        <w:rPr>
          <w:rFonts w:ascii="方正楷体_GBK" w:eastAsia="方正楷体_GBK" w:hAnsi="Times New Roman"/>
          <w:kern w:val="0"/>
          <w:sz w:val="32"/>
          <w:szCs w:val="32"/>
        </w:rPr>
      </w:pPr>
      <w:r w:rsidRPr="007870F3">
        <w:rPr>
          <w:rFonts w:ascii="方正楷体_GBK" w:eastAsia="方正楷体_GBK" w:hAnsi="Times New Roman" w:hint="eastAsia"/>
          <w:kern w:val="0"/>
          <w:sz w:val="32"/>
          <w:szCs w:val="32"/>
        </w:rPr>
        <w:t>（共97项）</w:t>
      </w:r>
    </w:p>
    <w:p w:rsidR="007870F3" w:rsidRPr="005571FB" w:rsidRDefault="007870F3" w:rsidP="007870F3">
      <w:pPr>
        <w:widowControl/>
        <w:rPr>
          <w:rFonts w:ascii="Times New Roman" w:hAnsi="Times New Roman"/>
          <w:kern w:val="0"/>
          <w:sz w:val="24"/>
        </w:rPr>
      </w:pPr>
    </w:p>
    <w:tbl>
      <w:tblPr>
        <w:tblW w:w="944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655"/>
        <w:gridCol w:w="3543"/>
        <w:gridCol w:w="2268"/>
        <w:gridCol w:w="1276"/>
        <w:gridCol w:w="1701"/>
      </w:tblGrid>
      <w:tr w:rsidR="007870F3" w:rsidRPr="005571FB" w:rsidTr="00864440">
        <w:trPr>
          <w:cantSplit/>
          <w:trHeight w:val="454"/>
          <w:tblHeader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7870F3" w:rsidRDefault="007870F3" w:rsidP="002F3EA3">
            <w:pPr>
              <w:widowControl/>
              <w:spacing w:line="240" w:lineRule="exact"/>
              <w:jc w:val="center"/>
              <w:rPr>
                <w:rFonts w:ascii="方正黑体_GBK" w:eastAsia="方正黑体_GBK" w:hAnsi="Times New Roman"/>
                <w:kern w:val="0"/>
                <w:sz w:val="24"/>
                <w:szCs w:val="24"/>
              </w:rPr>
            </w:pPr>
            <w:r w:rsidRPr="007870F3">
              <w:rPr>
                <w:rFonts w:ascii="方正黑体_GBK" w:eastAsia="方正黑体_GBK" w:hAnsi="黑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7870F3" w:rsidRDefault="007870F3" w:rsidP="002F3EA3">
            <w:pPr>
              <w:widowControl/>
              <w:spacing w:line="240" w:lineRule="exact"/>
              <w:jc w:val="center"/>
              <w:rPr>
                <w:rFonts w:ascii="方正黑体_GBK" w:eastAsia="方正黑体_GBK" w:hAnsi="Times New Roman"/>
                <w:kern w:val="0"/>
                <w:sz w:val="24"/>
                <w:szCs w:val="24"/>
              </w:rPr>
            </w:pPr>
            <w:r w:rsidRPr="007870F3">
              <w:rPr>
                <w:rFonts w:ascii="方正黑体_GBK" w:eastAsia="方正黑体_GBK" w:hAnsi="黑体" w:hint="eastAsia"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7870F3" w:rsidRDefault="007870F3" w:rsidP="002F3EA3">
            <w:pPr>
              <w:widowControl/>
              <w:spacing w:line="240" w:lineRule="exact"/>
              <w:jc w:val="center"/>
              <w:rPr>
                <w:rFonts w:ascii="方正黑体_GBK" w:eastAsia="方正黑体_GBK" w:hAnsi="Times New Roman"/>
                <w:color w:val="000000"/>
                <w:kern w:val="0"/>
                <w:sz w:val="24"/>
                <w:szCs w:val="24"/>
              </w:rPr>
            </w:pPr>
            <w:r w:rsidRPr="007870F3">
              <w:rPr>
                <w:rFonts w:ascii="方正黑体_GBK" w:eastAsia="方正黑体_GBK" w:hAnsi="黑体" w:hint="eastAsia"/>
                <w:color w:val="000000"/>
                <w:kern w:val="0"/>
                <w:sz w:val="24"/>
                <w:szCs w:val="24"/>
              </w:rPr>
              <w:t>事项管理层级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7870F3" w:rsidRDefault="007870F3" w:rsidP="002F3EA3">
            <w:pPr>
              <w:widowControl/>
              <w:spacing w:line="240" w:lineRule="exact"/>
              <w:jc w:val="center"/>
              <w:rPr>
                <w:rFonts w:ascii="方正黑体_GBK" w:eastAsia="方正黑体_GBK" w:hAnsi="Times New Roman"/>
                <w:kern w:val="0"/>
                <w:sz w:val="24"/>
                <w:szCs w:val="24"/>
              </w:rPr>
            </w:pPr>
            <w:r w:rsidRPr="007870F3">
              <w:rPr>
                <w:rFonts w:ascii="方正黑体_GBK" w:eastAsia="方正黑体_GBK" w:hAnsi="黑体" w:hint="eastAsia"/>
                <w:color w:val="000000"/>
                <w:kern w:val="0"/>
                <w:sz w:val="24"/>
                <w:szCs w:val="24"/>
              </w:rPr>
              <w:t>牵头单位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7870F3" w:rsidRDefault="007870F3" w:rsidP="002F3EA3">
            <w:pPr>
              <w:widowControl/>
              <w:spacing w:line="240" w:lineRule="exact"/>
              <w:jc w:val="center"/>
              <w:rPr>
                <w:rFonts w:ascii="方正黑体_GBK" w:eastAsia="方正黑体_GBK" w:hAnsi="Times New Roman"/>
                <w:color w:val="000000"/>
                <w:kern w:val="0"/>
                <w:sz w:val="24"/>
                <w:szCs w:val="24"/>
              </w:rPr>
            </w:pPr>
            <w:r w:rsidRPr="007870F3">
              <w:rPr>
                <w:rFonts w:ascii="方正黑体_GBK" w:eastAsia="方正黑体_GBK" w:hAnsi="黑体" w:hint="eastAsia"/>
                <w:color w:val="000000"/>
                <w:kern w:val="0"/>
                <w:sz w:val="24"/>
                <w:szCs w:val="24"/>
              </w:rPr>
              <w:t>改革方式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出版物出租经营备案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区（市）县文广新部门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取消审批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药品广告异地备案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取消审批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医疗机构放射性药品使用许可（一、二类）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取消审批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因私出入境中介机构资格认定（境外就业、留学除外）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公安厅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  <w:vertAlign w:val="subscript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市公安局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取消审批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首次进口非特殊用途化妆品行政许可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由审批改为备案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50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平方米以下小型餐饮的经营许可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区（市）县食药监部门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由审批改为备案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电影放映单位设立审批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区（市）县文广新部门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设立外商投资电影院许可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市文广新局（已下放到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成都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天府新区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、成都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高新区）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从事出版物零售业务许可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区（市）县文广新部门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850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10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设立从事包装装潢印刷品和其他印刷品印刷经营活动的企业审批（不含商标、票据、保密印刷）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市、区（市）县文广新部门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音像制作单位设立审批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省新闻出版广电局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12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电子出版物制作单位设立审批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省新闻出版广电局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850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13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音像制作单位、电子出版物制作单位变更名称、业务范围，或者兼并、合并、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分立审批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省新闻出版广电局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14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互联网药品信息服务企业审批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15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医疗器械广告审查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lastRenderedPageBreak/>
              <w:t>16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从事城市生活垃圾经营性清扫、收集、运输、处理服务审批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市、区（市）县城管部门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市城管委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17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保安培训许可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公安厅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市公安局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公章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刻制业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特种行业许可证核发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区（市）县公安部门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市公安局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典当业特种行业许可证核发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区（市）县公安部门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市公安局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旅馆业特种行业许可证核发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区（市）县公安部门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市公安局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道路运输站（场）经营许可证核发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区（市）县交通部门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建筑企业资质认定（总承包特级，一级及部分专业一级除外）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住房城乡建设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厅、市建委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市建委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房地产开发企业资质核定（二级及以下）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住房城乡建设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市建委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24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道路普通货运经营许可（货运出租、搬场运输除外）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区（市）县交通部门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机动车维修经营许可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区（市）县交通部门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公共场所卫生许可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县卫计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市卫计委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中外合作职业技能培训机构设立审批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人力资源社会保障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人社局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假肢和矫形器（辅助器具）生产装配企业资格认定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市民政局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市民政局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实行告知承诺制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国内水路运输业务经营许可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市、区（市）县交通部门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港口经营许可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区（市）县交通部门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经营港口理货业务许可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交通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运输</w:t>
            </w: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机动车驾驶员培训业务许可证核发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区（市）县交通部门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道路货运经营许可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省、市、区（市）县交通部门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道路旅客运输经营许可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省、市、区（市）县交通部门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lastRenderedPageBreak/>
              <w:t>35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道路普通货运经营许可（货运出租、搬场运输）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区（市）县交通部门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中外合资经营、中外合作经营演出经纪机构设立审批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文化厅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港、澳投资者在内地投资设立合资、合作、独资经营的演出经纪机构审批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文化厅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台湾地区投资者在内地投资设立合资、合作经营的演出经纪机构审批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文化厅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39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港、</w:t>
            </w:r>
            <w:proofErr w:type="gramStart"/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澳服务</w:t>
            </w:r>
            <w:proofErr w:type="gramEnd"/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提供者在内地设立互联网上网服务营业场所审批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文化厅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拍卖企业经营文物拍卖许可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文化厅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41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娱乐场所审批（歌舞娱乐场所、游艺娱乐场所）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区（市）县文广新部门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口岸卫生许可证核发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四川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检验检疫局及其各分支机构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成都检验检疫局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进出口商品检验鉴定业务的检验许可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四川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检验检疫局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成都检验检疫局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外商投资旅行社业务经营许可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旅游局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市旅游局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旅行社业务经营许可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市旅游局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市旅游局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会计师事务所及其分支机构设立审批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财政厅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市财政局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中介机构从事会计代理记账业务审批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财政厅、市财政局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市财政局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从事饲料添加剂、添加剂预混合饲料生产企业审批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农业厅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市农委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营利性医疗机构设置审批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474DFA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</w:t>
            </w:r>
            <w:r w:rsidR="00474DFA"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r w:rsidR="00474DFA"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县卫计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市卫计委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消毒产品生产企业卫生许可（一次性使用医疗用品的生产企业除外）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县卫计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市卫计委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lastRenderedPageBreak/>
              <w:t>51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从事测绘活动单位资质许可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省测绘局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市规划局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燃气经营许可证核发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住房城乡建设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厅、市经信委、区（市）县燃气行政主管部门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经信委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经营高危险性体育项目许可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县体育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行政部门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市体育局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拍卖业务许可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商务厅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商务委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粮食收购资格认定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省粮食局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市发改委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养老机构设立许可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区（市）县民政部门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市民政局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保安服务公司设立许可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公安厅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市公安局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从事出版物批发业务许可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省新闻出版广电局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设立中外合资、合作印刷企业和外商独资包装装潢印刷企业审批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省新闻出版广电局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融资性担保机构设立、变更审批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省、市金融工作局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市金融工作局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850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保险公司分支机构的设立、改建、变更营业场所、撤销和高级管理人员任职资格管理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保监会及派出机构（四川保监局）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市金融工作局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石油成品油批发经营资格审批（初审）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经济和信息化委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经信委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石油成品油零售经营资格审批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经济和信息化委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经信委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食盐定点生产、碘盐加工企业许可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省盐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务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经信委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提高透明度和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可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预期性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电影发行单位设立、变更业务范围或者兼并、合并、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分立审批</w:t>
            </w:r>
            <w:proofErr w:type="gram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新闻出版广电总局、省新闻出版广电局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设立经营性互联网文化单位审批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文化厅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lastRenderedPageBreak/>
              <w:t>67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设立广播电视视频点播业务（乙种）许可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省新闻出版广电局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市文广新局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化妆品生产企业卫生许可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食品生产许可（保健食品、特殊医学用途配方食品、婴幼儿配方食品除外）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食品销售许可、餐饮服务许可（合并为食品经营许可）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区（市）县市场监管部门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开办药品生产企业审批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开办药品经营企业审批（批发）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第二类医疗器械产品注册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第二、三类医疗器械生产许可证核发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开办药品经营企业审批（零售）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第三类医疗器械经营许可（第三方物流除外）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77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第三类医疗器械经营许可（第三方物流）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850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食品生产许可（保健食品、特殊医学用途配方食品、婴幼儿配方食品、食盐、食品添加剂、白酒）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省食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医疗机构放射性药品使用许可（三、四类）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80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新药生产和上市许可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食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药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品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监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管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市食药监局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特种设备生产单位许可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474DFA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质</w:t>
            </w:r>
            <w:r w:rsidR="00474DFA"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检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总局、省质监局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市质监局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特种设备检验检测机构核准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474DFA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质</w:t>
            </w:r>
            <w:r w:rsidR="00474DFA"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检</w:t>
            </w: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总局、省质监局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市质监局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农作物种子、草种、信用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菌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菌种生产经营许可证核发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市农委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市农委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爆破作业单位许可证核发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公安厅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市公安局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制造、销售弩或营业性射击场开设弩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射项目</w:t>
            </w:r>
            <w:proofErr w:type="gramEnd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公安厅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市公安局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设立典当行及其分支机构审核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商务厅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商务委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lastRenderedPageBreak/>
              <w:t>87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直销企业及其分支机构的设立和变更审批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商务厅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商务委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烟花爆竹批发许可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市安监局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市安监局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烟花爆竹零售许可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区（市）县安监部门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市安监局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危险化学品经营许可证核发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市、区（市）县安监部门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市安监局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危险化学品生产企业安全生产许可证核发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省、市安监局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市安监局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危险化学品安全使用许可证核发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市安监局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市安监局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850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新建、改建、扩建生产、储存危险化学品（包括使用长输管道输送危险化学品）建设项目安全条件审查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省、市安监局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市安监局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道路危险货物运输经营许可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kern w:val="0"/>
                <w:szCs w:val="21"/>
              </w:rPr>
              <w:t>市交委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市交委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624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设置大型户外广告及在城市建筑物、设施上悬挂、张贴宣传品审批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区（市）县城管部门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市城管委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民用爆炸物品销售企业设立许可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省国防科工办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经信委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  <w:tr w:rsidR="007870F3" w:rsidRPr="005571FB" w:rsidTr="00864440">
        <w:trPr>
          <w:cantSplit/>
          <w:trHeight w:val="397"/>
          <w:jc w:val="center"/>
        </w:trPr>
        <w:tc>
          <w:tcPr>
            <w:tcW w:w="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民用爆炸物品生产许可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省国防科工办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28" w:type="dxa"/>
              <w:right w:w="28" w:type="dxa"/>
            </w:tcMar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</w:t>
            </w:r>
            <w:proofErr w:type="gramStart"/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经信委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0F3" w:rsidRPr="005571FB" w:rsidRDefault="007870F3" w:rsidP="002F3EA3">
            <w:pPr>
              <w:widowControl/>
              <w:spacing w:line="30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5571FB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强化准入监管</w:t>
            </w:r>
          </w:p>
        </w:tc>
      </w:tr>
    </w:tbl>
    <w:p w:rsidR="007870F3" w:rsidRPr="005571FB" w:rsidRDefault="007870F3" w:rsidP="007870F3">
      <w:pPr>
        <w:spacing w:line="600" w:lineRule="exact"/>
        <w:rPr>
          <w:rFonts w:ascii="Times New Roman" w:hAnsi="Times New Roman"/>
        </w:rPr>
      </w:pPr>
    </w:p>
    <w:p w:rsidR="001767A5" w:rsidRPr="001767A5" w:rsidRDefault="001767A5" w:rsidP="007870F3">
      <w:pPr>
        <w:rPr>
          <w:rFonts w:ascii="Times New Roman" w:hAnsi="Times New Roman"/>
        </w:rPr>
      </w:pPr>
    </w:p>
    <w:p w:rsidR="001478A7" w:rsidRPr="001767A5" w:rsidRDefault="001478A7" w:rsidP="001767A5">
      <w:pPr>
        <w:jc w:val="center"/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rPr>
          <w:rFonts w:ascii="Times New Roman" w:hAnsi="Times New Roman"/>
        </w:rPr>
      </w:pPr>
    </w:p>
    <w:p w:rsidR="001478A7" w:rsidRPr="001767A5" w:rsidRDefault="001478A7" w:rsidP="001478A7">
      <w:pPr>
        <w:tabs>
          <w:tab w:val="left" w:pos="8010"/>
        </w:tabs>
        <w:rPr>
          <w:rFonts w:ascii="Times New Roman" w:hAnsi="Times New Roman"/>
        </w:rPr>
      </w:pPr>
    </w:p>
    <w:sectPr w:rsidR="001478A7" w:rsidRPr="001767A5" w:rsidSect="001767A5">
      <w:footerReference w:type="even" r:id="rId7"/>
      <w:footerReference w:type="default" r:id="rId8"/>
      <w:pgSz w:w="11906" w:h="16838"/>
      <w:pgMar w:top="2098" w:right="1474" w:bottom="1985" w:left="1588" w:header="851" w:footer="1644" w:gutter="0"/>
      <w:pgNumType w:start="9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C83" w:rsidRDefault="00611C83" w:rsidP="001478A7">
      <w:r>
        <w:separator/>
      </w:r>
    </w:p>
  </w:endnote>
  <w:endnote w:type="continuationSeparator" w:id="0">
    <w:p w:rsidR="00611C83" w:rsidRDefault="00611C83" w:rsidP="00147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67A5" w:rsidRDefault="001767A5" w:rsidP="00C473D6">
    <w:pPr>
      <w:pStyle w:val="a4"/>
      <w:tabs>
        <w:tab w:val="left" w:pos="0"/>
        <w:tab w:val="left" w:pos="993"/>
      </w:tabs>
      <w:ind w:leftChars="66" w:left="141" w:hanging="2"/>
    </w:pPr>
    <w:r w:rsidRPr="001478A7">
      <w:rPr>
        <w:rFonts w:ascii="宋体" w:hAnsi="宋体" w:hint="eastAsia"/>
        <w:sz w:val="27"/>
        <w:szCs w:val="27"/>
      </w:rPr>
      <w:t xml:space="preserve">— </w:t>
    </w:r>
    <w:r w:rsidR="00EF1684" w:rsidRPr="001478A7">
      <w:rPr>
        <w:rFonts w:ascii="宋体" w:hAnsi="宋体"/>
        <w:sz w:val="27"/>
        <w:szCs w:val="27"/>
      </w:rPr>
      <w:fldChar w:fldCharType="begin"/>
    </w:r>
    <w:r w:rsidRPr="001478A7">
      <w:rPr>
        <w:rFonts w:ascii="宋体" w:hAnsi="宋体"/>
        <w:sz w:val="27"/>
        <w:szCs w:val="27"/>
      </w:rPr>
      <w:instrText xml:space="preserve"> PAGE   \* MERGEFORMAT </w:instrText>
    </w:r>
    <w:r w:rsidR="00EF1684" w:rsidRPr="001478A7">
      <w:rPr>
        <w:rFonts w:ascii="宋体" w:hAnsi="宋体"/>
        <w:sz w:val="27"/>
        <w:szCs w:val="27"/>
      </w:rPr>
      <w:fldChar w:fldCharType="separate"/>
    </w:r>
    <w:r w:rsidR="00474DFA" w:rsidRPr="00474DFA">
      <w:rPr>
        <w:rFonts w:ascii="宋体" w:hAnsi="宋体"/>
        <w:noProof/>
        <w:sz w:val="27"/>
        <w:szCs w:val="27"/>
        <w:lang w:val="zh-CN"/>
      </w:rPr>
      <w:t>12</w:t>
    </w:r>
    <w:r w:rsidR="00EF1684" w:rsidRPr="001478A7">
      <w:rPr>
        <w:rFonts w:ascii="宋体" w:hAnsi="宋体"/>
        <w:sz w:val="27"/>
        <w:szCs w:val="27"/>
      </w:rPr>
      <w:fldChar w:fldCharType="end"/>
    </w:r>
    <w:r w:rsidRPr="001478A7">
      <w:rPr>
        <w:rFonts w:ascii="宋体" w:hAnsi="宋体" w:hint="eastAsia"/>
        <w:sz w:val="27"/>
        <w:szCs w:val="27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67A5" w:rsidRDefault="001767A5" w:rsidP="00C473D6">
    <w:pPr>
      <w:pStyle w:val="a4"/>
      <w:tabs>
        <w:tab w:val="clear" w:pos="8306"/>
        <w:tab w:val="right" w:pos="8505"/>
      </w:tabs>
      <w:ind w:rightChars="161" w:right="338"/>
      <w:jc w:val="right"/>
    </w:pPr>
    <w:r w:rsidRPr="001478A7">
      <w:rPr>
        <w:rFonts w:ascii="宋体" w:hAnsi="宋体" w:hint="eastAsia"/>
        <w:sz w:val="27"/>
        <w:szCs w:val="27"/>
      </w:rPr>
      <w:t xml:space="preserve">— </w:t>
    </w:r>
    <w:r w:rsidR="00EF1684" w:rsidRPr="001478A7">
      <w:rPr>
        <w:rFonts w:ascii="宋体" w:hAnsi="宋体"/>
        <w:sz w:val="27"/>
        <w:szCs w:val="27"/>
      </w:rPr>
      <w:fldChar w:fldCharType="begin"/>
    </w:r>
    <w:r w:rsidRPr="001478A7">
      <w:rPr>
        <w:rFonts w:ascii="宋体" w:hAnsi="宋体"/>
        <w:sz w:val="27"/>
        <w:szCs w:val="27"/>
      </w:rPr>
      <w:instrText xml:space="preserve"> PAGE   \* MERGEFORMAT </w:instrText>
    </w:r>
    <w:r w:rsidR="00EF1684" w:rsidRPr="001478A7">
      <w:rPr>
        <w:rFonts w:ascii="宋体" w:hAnsi="宋体"/>
        <w:sz w:val="27"/>
        <w:szCs w:val="27"/>
      </w:rPr>
      <w:fldChar w:fldCharType="separate"/>
    </w:r>
    <w:r w:rsidR="00474DFA" w:rsidRPr="00474DFA">
      <w:rPr>
        <w:rFonts w:ascii="宋体" w:hAnsi="宋体"/>
        <w:noProof/>
        <w:sz w:val="27"/>
        <w:szCs w:val="27"/>
        <w:lang w:val="zh-CN"/>
      </w:rPr>
      <w:t>13</w:t>
    </w:r>
    <w:r w:rsidR="00EF1684" w:rsidRPr="001478A7">
      <w:rPr>
        <w:rFonts w:ascii="宋体" w:hAnsi="宋体"/>
        <w:sz w:val="27"/>
        <w:szCs w:val="27"/>
      </w:rPr>
      <w:fldChar w:fldCharType="end"/>
    </w:r>
    <w:r w:rsidRPr="001478A7">
      <w:rPr>
        <w:rFonts w:ascii="宋体" w:hAnsi="宋体" w:hint="eastAsia"/>
        <w:sz w:val="27"/>
        <w:szCs w:val="27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C83" w:rsidRDefault="00611C83" w:rsidP="001478A7">
      <w:r>
        <w:separator/>
      </w:r>
    </w:p>
  </w:footnote>
  <w:footnote w:type="continuationSeparator" w:id="0">
    <w:p w:rsidR="00611C83" w:rsidRDefault="00611C83" w:rsidP="001478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757C"/>
    <w:rsid w:val="0005757C"/>
    <w:rsid w:val="001478A7"/>
    <w:rsid w:val="00160505"/>
    <w:rsid w:val="001767A5"/>
    <w:rsid w:val="001B1500"/>
    <w:rsid w:val="00315F83"/>
    <w:rsid w:val="003875BF"/>
    <w:rsid w:val="00391CD6"/>
    <w:rsid w:val="0039779C"/>
    <w:rsid w:val="0039796E"/>
    <w:rsid w:val="00474DFA"/>
    <w:rsid w:val="00532562"/>
    <w:rsid w:val="00611C83"/>
    <w:rsid w:val="00773570"/>
    <w:rsid w:val="007870F3"/>
    <w:rsid w:val="0079093F"/>
    <w:rsid w:val="00864440"/>
    <w:rsid w:val="009A2586"/>
    <w:rsid w:val="009A5C24"/>
    <w:rsid w:val="00C473D6"/>
    <w:rsid w:val="00CC5284"/>
    <w:rsid w:val="00D00D66"/>
    <w:rsid w:val="00D529FF"/>
    <w:rsid w:val="00EF1684"/>
    <w:rsid w:val="00F93FE1"/>
    <w:rsid w:val="00FA5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0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7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78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7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78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6DB2F0-17D3-4BC8-9E9C-89BCCD9F6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649</Words>
  <Characters>3700</Characters>
  <Application>Microsoft Office Word</Application>
  <DocSecurity>0</DocSecurity>
  <Lines>30</Lines>
  <Paragraphs>8</Paragraphs>
  <ScaleCrop>false</ScaleCrop>
  <Company>u</Company>
  <LinksUpToDate>false</LinksUpToDate>
  <CharactersWithSpaces>4341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User</dc:creator>
  <cp:keywords/>
  <dc:description/>
  <cp:lastModifiedBy>Office User</cp:lastModifiedBy>
  <cp:revision>19</cp:revision>
  <cp:lastPrinted>2016-04-05T07:28:00Z</cp:lastPrinted>
  <dcterms:created xsi:type="dcterms:W3CDTF">2017-12-27T03:18:00Z</dcterms:created>
  <dcterms:modified xsi:type="dcterms:W3CDTF">2017-12-27T08:34:00Z</dcterms:modified>
</cp:coreProperties>
</file>